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845" w:rsidRPr="00EF33DC" w:rsidRDefault="00AD6845" w:rsidP="00AD6845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EF33DC">
        <w:rPr>
          <w:rFonts w:ascii="Times New Roman" w:hAnsi="Times New Roman"/>
          <w:b/>
          <w:sz w:val="20"/>
          <w:szCs w:val="20"/>
        </w:rPr>
        <w:t xml:space="preserve">Załącznik </w:t>
      </w:r>
    </w:p>
    <w:p w:rsidR="00AD6845" w:rsidRPr="00EF33DC" w:rsidRDefault="00AD6845" w:rsidP="00AD6845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EF33DC">
        <w:rPr>
          <w:rFonts w:ascii="Times New Roman" w:hAnsi="Times New Roman"/>
          <w:b/>
          <w:sz w:val="20"/>
          <w:szCs w:val="20"/>
        </w:rPr>
        <w:t>do uchwały ORL nr 64/2015</w:t>
      </w:r>
    </w:p>
    <w:p w:rsidR="00AD6845" w:rsidRPr="00EF33DC" w:rsidRDefault="00AD6845" w:rsidP="00AD6845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EF33DC">
        <w:rPr>
          <w:rFonts w:ascii="Times New Roman" w:hAnsi="Times New Roman"/>
          <w:b/>
          <w:sz w:val="20"/>
          <w:szCs w:val="20"/>
        </w:rPr>
        <w:t>z dnia 9.12.2015r.</w:t>
      </w:r>
    </w:p>
    <w:p w:rsidR="00AD6845" w:rsidRPr="007B7692" w:rsidRDefault="00AD6845" w:rsidP="00AD684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D6845" w:rsidRPr="007B7692" w:rsidRDefault="00AD6845" w:rsidP="00AD684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D6845" w:rsidRPr="00557FCE" w:rsidRDefault="00AD6845" w:rsidP="00AD6845">
      <w:pPr>
        <w:pStyle w:val="Bezodstpw"/>
        <w:jc w:val="center"/>
        <w:rPr>
          <w:rFonts w:ascii="Times New Roman" w:hAnsi="Times New Roman"/>
          <w:b/>
          <w:sz w:val="24"/>
        </w:rPr>
      </w:pPr>
      <w:r w:rsidRPr="00557FCE">
        <w:rPr>
          <w:rFonts w:ascii="Times New Roman" w:hAnsi="Times New Roman"/>
          <w:b/>
          <w:sz w:val="24"/>
        </w:rPr>
        <w:t>ZASADY PRZYZNAWANIA</w:t>
      </w:r>
    </w:p>
    <w:p w:rsidR="00AD6845" w:rsidRPr="00557FCE" w:rsidRDefault="00AD6845" w:rsidP="00AD6845">
      <w:pPr>
        <w:pStyle w:val="Bezodstpw"/>
        <w:jc w:val="center"/>
        <w:rPr>
          <w:rFonts w:ascii="Times New Roman" w:hAnsi="Times New Roman"/>
          <w:b/>
          <w:sz w:val="24"/>
        </w:rPr>
      </w:pPr>
      <w:bookmarkStart w:id="0" w:name="_GoBack"/>
      <w:r w:rsidRPr="00557FCE">
        <w:rPr>
          <w:rFonts w:ascii="Times New Roman" w:hAnsi="Times New Roman"/>
          <w:b/>
          <w:sz w:val="24"/>
        </w:rPr>
        <w:t>POŻYCZEK PIENIĘŻNYCH</w:t>
      </w:r>
    </w:p>
    <w:bookmarkEnd w:id="0"/>
    <w:p w:rsidR="00AD6845" w:rsidRDefault="00AD6845" w:rsidP="00AD6845">
      <w:pPr>
        <w:pStyle w:val="NormalnyWeb"/>
        <w:spacing w:before="0" w:beforeAutospacing="0" w:after="0"/>
        <w:jc w:val="center"/>
      </w:pPr>
    </w:p>
    <w:p w:rsidR="00AD6845" w:rsidRDefault="00AD6845" w:rsidP="00AD6845">
      <w:pPr>
        <w:pStyle w:val="NormalnyWeb"/>
        <w:numPr>
          <w:ilvl w:val="0"/>
          <w:numId w:val="1"/>
        </w:numPr>
        <w:spacing w:after="0" w:afterAutospacing="0"/>
      </w:pPr>
      <w:r>
        <w:rPr>
          <w:b/>
          <w:bCs/>
          <w:color w:val="000000"/>
        </w:rPr>
        <w:t>Członkowie ŚIL, którzy nie mają zaległości w opłacaniu składki członkowskiej oraz pracownicy Biura ŚIL mogą ubiegać się o pożyczkę pieniężną.</w:t>
      </w:r>
    </w:p>
    <w:p w:rsidR="00AD6845" w:rsidRDefault="00AD6845" w:rsidP="00AD6845">
      <w:pPr>
        <w:pStyle w:val="NormalnyWeb"/>
        <w:numPr>
          <w:ilvl w:val="0"/>
          <w:numId w:val="1"/>
        </w:numPr>
        <w:spacing w:after="0" w:afterAutospacing="0"/>
      </w:pPr>
      <w:r>
        <w:rPr>
          <w:b/>
          <w:bCs/>
          <w:color w:val="000000"/>
        </w:rPr>
        <w:t>Pisemny wniosek o udzielenie pożyczki, którego wzór stanowi załącznik nr 4, składa się do Komisji Socjalno-Bytowej.</w:t>
      </w:r>
    </w:p>
    <w:p w:rsidR="00AD6845" w:rsidRDefault="00AD6845" w:rsidP="00AD6845">
      <w:pPr>
        <w:pStyle w:val="NormalnyWeb"/>
        <w:numPr>
          <w:ilvl w:val="0"/>
          <w:numId w:val="1"/>
        </w:numPr>
        <w:spacing w:after="0" w:afterAutospacing="0"/>
      </w:pPr>
      <w:r>
        <w:rPr>
          <w:b/>
          <w:bCs/>
          <w:color w:val="000000"/>
        </w:rPr>
        <w:t>Warunkiem udzielenia pożyczki jest złożenie zabezpieczenia spłaty pożyczki przez dwóch poręczycieli. Pożyczkobiorca będący członkiem ŚIL zobowiązany jest przedstawić dla złożenia zabezpieczenia spłaty pożyczki dwóch poręczycieli, członków ŚIL nie mających zaległości w opłacaniu składek członkowskich.</w:t>
      </w:r>
    </w:p>
    <w:p w:rsidR="00AD6845" w:rsidRDefault="00AD6845" w:rsidP="00AD6845">
      <w:pPr>
        <w:pStyle w:val="NormalnyWeb"/>
        <w:numPr>
          <w:ilvl w:val="0"/>
          <w:numId w:val="1"/>
        </w:numPr>
        <w:spacing w:after="0" w:afterAutospacing="0"/>
      </w:pPr>
      <w:r>
        <w:rPr>
          <w:b/>
          <w:bCs/>
          <w:color w:val="000000"/>
        </w:rPr>
        <w:t>Pożyczki udzielane z funduszu pomocy są oprocentowane. Wysokość stopy procentowej ustalana jest uchwałą ORL.</w:t>
      </w:r>
    </w:p>
    <w:p w:rsidR="00AD6845" w:rsidRDefault="00AD6845" w:rsidP="00AD6845">
      <w:pPr>
        <w:pStyle w:val="NormalnyWeb"/>
        <w:numPr>
          <w:ilvl w:val="0"/>
          <w:numId w:val="1"/>
        </w:numPr>
        <w:spacing w:after="0" w:afterAutospacing="0"/>
      </w:pPr>
      <w:r>
        <w:rPr>
          <w:b/>
          <w:bCs/>
          <w:color w:val="000000"/>
        </w:rPr>
        <w:t>Wysokość udzielanych pożyczek jest uzależniona od możliwości finansowych ŚIL i ustalana jest uchwałą ORL.</w:t>
      </w:r>
    </w:p>
    <w:p w:rsidR="00AD6845" w:rsidRDefault="00AD6845" w:rsidP="00AD6845">
      <w:pPr>
        <w:pStyle w:val="NormalnyWeb"/>
        <w:numPr>
          <w:ilvl w:val="0"/>
          <w:numId w:val="1"/>
        </w:numPr>
        <w:spacing w:after="0" w:afterAutospacing="0"/>
      </w:pPr>
      <w:r>
        <w:rPr>
          <w:b/>
          <w:bCs/>
          <w:color w:val="000000"/>
        </w:rPr>
        <w:t>Pożyczki udzielane są według kolejności poprawnie złożonych kompletnych wniosków. W szczególnie uzasadnionych wypadkach losowych pożyczka może być udzielona z pominięciem ustalonej kolejności.</w:t>
      </w:r>
    </w:p>
    <w:p w:rsidR="00AD6845" w:rsidRDefault="00AD6845" w:rsidP="00AD6845">
      <w:pPr>
        <w:pStyle w:val="NormalnyWeb"/>
        <w:numPr>
          <w:ilvl w:val="0"/>
          <w:numId w:val="1"/>
        </w:numPr>
        <w:spacing w:after="0" w:afterAutospacing="0"/>
      </w:pPr>
      <w:r>
        <w:rPr>
          <w:b/>
          <w:bCs/>
          <w:color w:val="000000"/>
        </w:rPr>
        <w:t>Udzielona pożyczka podlega spłacie w sposób ustalony przy jej przyznawaniu.</w:t>
      </w:r>
    </w:p>
    <w:p w:rsidR="00AD6845" w:rsidRDefault="00AD6845" w:rsidP="00AD6845">
      <w:pPr>
        <w:pStyle w:val="NormalnyWeb"/>
        <w:numPr>
          <w:ilvl w:val="0"/>
          <w:numId w:val="1"/>
        </w:numPr>
        <w:spacing w:after="0" w:afterAutospacing="0"/>
      </w:pPr>
      <w:r>
        <w:rPr>
          <w:b/>
          <w:bCs/>
          <w:color w:val="000000"/>
        </w:rPr>
        <w:t>Maksymalny okres spłaty pożyczki nie może przekroczyć 36 miesięcy.</w:t>
      </w:r>
    </w:p>
    <w:p w:rsidR="00AD6845" w:rsidRDefault="00AD6845" w:rsidP="00AD6845">
      <w:pPr>
        <w:pStyle w:val="NormalnyWeb"/>
        <w:numPr>
          <w:ilvl w:val="0"/>
          <w:numId w:val="1"/>
        </w:numPr>
        <w:spacing w:after="0" w:afterAutospacing="0"/>
      </w:pPr>
      <w:r>
        <w:rPr>
          <w:b/>
          <w:bCs/>
          <w:color w:val="000000"/>
        </w:rPr>
        <w:t>Pożyczkobiorca zobowiązany jest uiszczać raty w terminie do 10-go dnia każdego miesiąca na konto ŚIL począwszy od następnego miesiąca od daty pobrania pożyczki.</w:t>
      </w:r>
    </w:p>
    <w:p w:rsidR="00AD6845" w:rsidRDefault="00AD6845" w:rsidP="00AD6845">
      <w:pPr>
        <w:pStyle w:val="NormalnyWeb"/>
        <w:numPr>
          <w:ilvl w:val="0"/>
          <w:numId w:val="1"/>
        </w:numPr>
        <w:spacing w:after="0" w:afterAutospacing="0"/>
      </w:pPr>
      <w:r>
        <w:rPr>
          <w:b/>
          <w:bCs/>
          <w:color w:val="000000"/>
        </w:rPr>
        <w:t>Od niespłaconych w terminie rat nalicza się odsetki w wysokości połowy odsetek ustawowych.</w:t>
      </w:r>
    </w:p>
    <w:p w:rsidR="00AD6845" w:rsidRDefault="00AD6845" w:rsidP="00AD6845">
      <w:pPr>
        <w:pStyle w:val="NormalnyWeb"/>
        <w:numPr>
          <w:ilvl w:val="0"/>
          <w:numId w:val="1"/>
        </w:numPr>
        <w:spacing w:after="0" w:afterAutospacing="0"/>
      </w:pPr>
      <w:r>
        <w:rPr>
          <w:b/>
          <w:bCs/>
          <w:color w:val="000000"/>
        </w:rPr>
        <w:t>W przypadku ustania członkostwa ŚIL lub rozwiązania umowy o pracę z pracownikiem ŚIL zwrot pożyczki staje się natychmiast wymagalny.</w:t>
      </w:r>
    </w:p>
    <w:p w:rsidR="00AD6845" w:rsidRDefault="00AD6845" w:rsidP="00AD6845">
      <w:pPr>
        <w:pStyle w:val="NormalnyWeb"/>
        <w:numPr>
          <w:ilvl w:val="0"/>
          <w:numId w:val="1"/>
        </w:numPr>
        <w:spacing w:after="0" w:afterAutospacing="0"/>
      </w:pPr>
      <w:r w:rsidRPr="007B7692">
        <w:rPr>
          <w:b/>
          <w:bCs/>
        </w:rPr>
        <w:t>Nowej pożyczki można udzielić dopiero po całkowitym spłaceniu zobowiązań wynikających z poprzednio pobranej pożyczki, jednak  nie wcześniej niż po upływie sześciu miesięcy od daty ostatniej raty ustalonej w dotychczasowej umowie pożyczki</w:t>
      </w:r>
      <w:r w:rsidRPr="007B7692">
        <w:rPr>
          <w:b/>
        </w:rPr>
        <w:t>.</w:t>
      </w:r>
    </w:p>
    <w:p w:rsidR="00AD6845" w:rsidRDefault="00AD6845" w:rsidP="00AD6845">
      <w:pPr>
        <w:pStyle w:val="NormalnyWeb"/>
        <w:numPr>
          <w:ilvl w:val="0"/>
          <w:numId w:val="1"/>
        </w:numPr>
        <w:spacing w:after="0" w:afterAutospacing="0"/>
      </w:pPr>
      <w:r>
        <w:rPr>
          <w:b/>
          <w:bCs/>
          <w:color w:val="000000"/>
        </w:rPr>
        <w:t>Wniosek o przyznanie pożyczki rozpatruje Komisja Socjalno-Bytowa ustalając czy spełnione są warunki niezbędne do jej udzielenia, a następnie kieruje wniosek do Skarbnika ORL, który w miarę posiadanych na ten cel środków zawiera umowę pożyczki.</w:t>
      </w:r>
    </w:p>
    <w:p w:rsidR="00AD6845" w:rsidRPr="00221EFA" w:rsidRDefault="00AD6845" w:rsidP="00AD6845">
      <w:pPr>
        <w:pStyle w:val="NormalnyWeb"/>
        <w:numPr>
          <w:ilvl w:val="0"/>
          <w:numId w:val="1"/>
        </w:numPr>
        <w:spacing w:after="0" w:afterAutospacing="0"/>
        <w:rPr>
          <w:rStyle w:val="Pogrubienie"/>
          <w:b w:val="0"/>
          <w:bCs w:val="0"/>
        </w:rPr>
      </w:pPr>
      <w:r w:rsidRPr="00221EFA">
        <w:rPr>
          <w:rStyle w:val="Pogrubienie"/>
          <w:color w:val="000000"/>
        </w:rPr>
        <w:t>W razie śmierci pożyczkobiorcy osoby zobowiązane do spłaty pożyczki (poręczyciele, spadkobiercy) mogą wystąpić do Prezydium ORL z wnioskiem o umorzenie długu. Wniosek winien zawierać uzasadnienie.</w:t>
      </w:r>
    </w:p>
    <w:p w:rsidR="00AD6845" w:rsidRDefault="00AD6845" w:rsidP="00AD6845">
      <w:pPr>
        <w:pStyle w:val="NormalnyWeb"/>
        <w:numPr>
          <w:ilvl w:val="0"/>
          <w:numId w:val="1"/>
        </w:numPr>
        <w:spacing w:after="0" w:afterAutospacing="0"/>
      </w:pPr>
      <w:r>
        <w:rPr>
          <w:rStyle w:val="Pogrubienie"/>
          <w:color w:val="000000"/>
        </w:rPr>
        <w:t>Prezydium, po zasięgnięciu opinii Komisji Socjalno-Bytowej ORL, podejmuje  ostateczną uchwałę w przedmiocie umorzenia długu w całości lub części.</w:t>
      </w:r>
    </w:p>
    <w:p w:rsidR="00AD6845" w:rsidRPr="007B7692" w:rsidRDefault="00AD6845" w:rsidP="00AD684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D6845" w:rsidRPr="007B7692" w:rsidRDefault="00AD6845" w:rsidP="00AD684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D6845" w:rsidRPr="007B7692" w:rsidRDefault="00AD6845" w:rsidP="00AD684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D6845" w:rsidRDefault="00AD6845"/>
    <w:sectPr w:rsidR="00AD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F5FE9"/>
    <w:multiLevelType w:val="multilevel"/>
    <w:tmpl w:val="BCC8E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45"/>
    <w:rsid w:val="00A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00716-781F-46F8-B53B-4DD045E2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AD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D6845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qFormat/>
    <w:rsid w:val="00AD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2020-01-31T09:43:00Z</dcterms:created>
  <dcterms:modified xsi:type="dcterms:W3CDTF">2020-01-31T09:44:00Z</dcterms:modified>
</cp:coreProperties>
</file>