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17" w:rsidRDefault="006E7717" w:rsidP="006E7717">
      <w:pPr>
        <w:pStyle w:val="Bezodstpw"/>
        <w:ind w:left="0" w:firstLine="1"/>
        <w:jc w:val="center"/>
        <w:rPr>
          <w:rFonts w:ascii="Arial" w:hAnsi="Arial" w:cs="Arial"/>
          <w:b/>
          <w:sz w:val="24"/>
        </w:rPr>
      </w:pPr>
      <w:r w:rsidRPr="006C4DED">
        <w:rPr>
          <w:rFonts w:ascii="Arial" w:hAnsi="Arial" w:cs="Arial"/>
          <w:b/>
          <w:sz w:val="24"/>
        </w:rPr>
        <w:t xml:space="preserve">OMÓWIENIE ZMIAN WYNIKAJĄCYCH Z USTAW </w:t>
      </w:r>
      <w:r>
        <w:rPr>
          <w:rFonts w:ascii="Arial" w:hAnsi="Arial" w:cs="Arial"/>
          <w:b/>
          <w:sz w:val="24"/>
        </w:rPr>
        <w:t xml:space="preserve">ZWIĄZANYCH </w:t>
      </w:r>
    </w:p>
    <w:p w:rsidR="006E7717" w:rsidRPr="006C4DED" w:rsidRDefault="006E7717" w:rsidP="006E7717">
      <w:pPr>
        <w:pStyle w:val="Bezodstpw"/>
        <w:ind w:left="0" w:firstLine="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ZE ZWALCZANIEM </w:t>
      </w:r>
      <w:r w:rsidRPr="006C4DED">
        <w:rPr>
          <w:rFonts w:ascii="Arial" w:hAnsi="Arial" w:cs="Arial"/>
          <w:b/>
          <w:sz w:val="24"/>
        </w:rPr>
        <w:t>KORONAWIRUS</w:t>
      </w:r>
      <w:r>
        <w:rPr>
          <w:rFonts w:ascii="Arial" w:hAnsi="Arial" w:cs="Arial"/>
          <w:b/>
          <w:sz w:val="24"/>
        </w:rPr>
        <w:t xml:space="preserve">A W ZAKRESIE </w:t>
      </w:r>
      <w:r w:rsidR="00E02FA3">
        <w:rPr>
          <w:rFonts w:ascii="Arial" w:hAnsi="Arial" w:cs="Arial"/>
          <w:b/>
          <w:sz w:val="24"/>
        </w:rPr>
        <w:t xml:space="preserve">PROWADZENIA DZIAŁALNOŚCI GOSPODARCZEJ </w:t>
      </w:r>
      <w:r>
        <w:rPr>
          <w:rFonts w:ascii="Arial" w:hAnsi="Arial" w:cs="Arial"/>
          <w:b/>
          <w:sz w:val="24"/>
        </w:rPr>
        <w:t>PRZEZ LEKARZY I LEKARZY DENTYSTÓW</w:t>
      </w:r>
    </w:p>
    <w:p w:rsidR="006E7717" w:rsidRDefault="006E7717" w:rsidP="006E7717">
      <w:pPr>
        <w:pStyle w:val="Bezodstpw"/>
        <w:ind w:left="0" w:firstLine="1"/>
        <w:rPr>
          <w:rFonts w:ascii="Arial" w:hAnsi="Arial" w:cs="Arial"/>
          <w:sz w:val="24"/>
        </w:rPr>
      </w:pPr>
    </w:p>
    <w:p w:rsidR="006E7717" w:rsidRPr="006C4DED" w:rsidRDefault="006E7717" w:rsidP="006E7717">
      <w:pPr>
        <w:pStyle w:val="Bezodstpw"/>
        <w:ind w:left="0" w:firstLine="1"/>
        <w:rPr>
          <w:rFonts w:ascii="Arial" w:hAnsi="Arial" w:cs="Arial"/>
          <w:sz w:val="24"/>
        </w:rPr>
      </w:pPr>
    </w:p>
    <w:p w:rsidR="00E02FA3" w:rsidRPr="00994A00" w:rsidRDefault="00E02FA3" w:rsidP="00994A00">
      <w:pPr>
        <w:pStyle w:val="Bezodstpw"/>
        <w:ind w:left="0" w:firstLine="1"/>
        <w:rPr>
          <w:rFonts w:ascii="Arial" w:hAnsi="Arial" w:cs="Arial"/>
          <w:sz w:val="24"/>
        </w:rPr>
      </w:pPr>
      <w:r w:rsidRPr="00994A00">
        <w:rPr>
          <w:rFonts w:ascii="Arial" w:hAnsi="Arial" w:cs="Arial"/>
          <w:sz w:val="24"/>
        </w:rPr>
        <w:t xml:space="preserve">W dniu 31 marca 2020 r. weszła w życie ustawa z dnia 31 marca 2020 r. o zmianie ustawy o szczególnych rozwiązaniach związanych z zapobieganiem, przeciwdziałaniem i zwalczaniem COVID-19, innych chorób zakaźnych oraz wywołanych nimi sytuacji kryzysowych oraz niektórych innych ustaw (Dz. U. z 2020 r. poz. 568, </w:t>
      </w:r>
      <w:hyperlink r:id="rId5" w:history="1">
        <w:r w:rsidRPr="00994A00">
          <w:rPr>
            <w:rStyle w:val="Hipercze"/>
            <w:rFonts w:ascii="Arial" w:hAnsi="Arial" w:cs="Arial"/>
            <w:sz w:val="24"/>
          </w:rPr>
          <w:t>http://dziennikustaw.gov.pl/DU/2020/568</w:t>
        </w:r>
      </w:hyperlink>
      <w:r w:rsidRPr="00994A00">
        <w:rPr>
          <w:rFonts w:ascii="Arial" w:hAnsi="Arial" w:cs="Arial"/>
          <w:sz w:val="24"/>
        </w:rPr>
        <w:t>).</w:t>
      </w:r>
    </w:p>
    <w:p w:rsidR="00E02FA3" w:rsidRDefault="00E02FA3" w:rsidP="00E02FA3">
      <w:pPr>
        <w:pStyle w:val="Bezodstpw"/>
        <w:ind w:left="0" w:firstLine="1"/>
        <w:rPr>
          <w:rFonts w:ascii="Arial" w:hAnsi="Arial" w:cs="Arial"/>
          <w:sz w:val="24"/>
        </w:rPr>
      </w:pPr>
    </w:p>
    <w:p w:rsidR="003426F2" w:rsidRDefault="00E02FA3" w:rsidP="00E02FA3">
      <w:pPr>
        <w:pStyle w:val="Bezodstpw"/>
        <w:ind w:left="0" w:firstLine="1"/>
        <w:rPr>
          <w:rFonts w:ascii="Arial" w:hAnsi="Arial" w:cs="Arial"/>
          <w:sz w:val="24"/>
        </w:rPr>
      </w:pPr>
      <w:r w:rsidRPr="006C4DED">
        <w:rPr>
          <w:rFonts w:ascii="Arial" w:hAnsi="Arial" w:cs="Arial"/>
          <w:sz w:val="24"/>
        </w:rPr>
        <w:t>Ww. ustawą</w:t>
      </w:r>
      <w:r>
        <w:rPr>
          <w:rFonts w:ascii="Arial" w:hAnsi="Arial" w:cs="Arial"/>
          <w:sz w:val="24"/>
        </w:rPr>
        <w:t>, nazywaną powszechnie tarczą antykryzysową, wprowadzono wiele rozwiązań, które mają na celu ułatwić przedsiębiorcom, a więc również lekarzom i</w:t>
      </w:r>
      <w:r w:rsidR="0080692F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lekarzom dentystom posiadającym w szczególności praktyki lekarskie, prowadzeni</w:t>
      </w:r>
      <w:r w:rsidR="003426F2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działalności gospodarczej w rzeczywistości dotkniętej przez </w:t>
      </w:r>
      <w:proofErr w:type="spellStart"/>
      <w:r>
        <w:rPr>
          <w:rFonts w:ascii="Arial" w:hAnsi="Arial" w:cs="Arial"/>
          <w:sz w:val="24"/>
        </w:rPr>
        <w:t>koronawirusa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3426F2" w:rsidRDefault="003426F2" w:rsidP="00E02FA3">
      <w:pPr>
        <w:pStyle w:val="Bezodstpw"/>
        <w:ind w:left="0" w:firstLine="1"/>
        <w:rPr>
          <w:rFonts w:ascii="Arial" w:hAnsi="Arial" w:cs="Arial"/>
          <w:sz w:val="24"/>
        </w:rPr>
      </w:pPr>
    </w:p>
    <w:p w:rsidR="003426F2" w:rsidRDefault="003426F2" w:rsidP="00E02FA3">
      <w:pPr>
        <w:pStyle w:val="Bezodstpw"/>
        <w:ind w:lef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Ustawa dokonała zmiany </w:t>
      </w:r>
      <w:r w:rsidRPr="00994A00">
        <w:rPr>
          <w:rFonts w:ascii="Arial" w:hAnsi="Arial" w:cs="Arial"/>
          <w:sz w:val="24"/>
        </w:rPr>
        <w:t>ustawy o szczególnych rozwiązaniach związanych z zapobieganiem, przeciwdziałaniem i zwalczaniem COVID-19, innych chorób zakaźnych oraz wywołanych nimi sytuacji kryzysowych</w:t>
      </w:r>
      <w:r>
        <w:rPr>
          <w:rFonts w:ascii="Arial" w:hAnsi="Arial" w:cs="Arial"/>
          <w:sz w:val="24"/>
        </w:rPr>
        <w:t xml:space="preserve"> (zwana dalej specustawą). </w:t>
      </w:r>
    </w:p>
    <w:p w:rsidR="003426F2" w:rsidRDefault="003426F2" w:rsidP="00E02FA3">
      <w:pPr>
        <w:pStyle w:val="Bezodstpw"/>
        <w:ind w:left="0" w:firstLine="1"/>
        <w:rPr>
          <w:rFonts w:ascii="Arial" w:hAnsi="Arial" w:cs="Arial"/>
          <w:sz w:val="24"/>
        </w:rPr>
      </w:pPr>
    </w:p>
    <w:p w:rsidR="00E02FA3" w:rsidRDefault="00E02FA3" w:rsidP="00E02FA3">
      <w:pPr>
        <w:pStyle w:val="Bezodstpw"/>
        <w:ind w:lef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Najważniejsze z</w:t>
      </w:r>
      <w:r w:rsidR="003426F2">
        <w:rPr>
          <w:rFonts w:ascii="Arial" w:hAnsi="Arial" w:cs="Arial"/>
          <w:sz w:val="24"/>
        </w:rPr>
        <w:t>e zmiany</w:t>
      </w:r>
      <w:r>
        <w:rPr>
          <w:rFonts w:ascii="Arial" w:hAnsi="Arial" w:cs="Arial"/>
          <w:sz w:val="24"/>
        </w:rPr>
        <w:t xml:space="preserve"> to:</w:t>
      </w:r>
    </w:p>
    <w:p w:rsidR="00E02FA3" w:rsidRDefault="00E02FA3" w:rsidP="00E02FA3">
      <w:pPr>
        <w:pStyle w:val="Bezodstpw"/>
        <w:ind w:left="0" w:firstLine="1"/>
        <w:rPr>
          <w:rFonts w:ascii="Arial" w:hAnsi="Arial" w:cs="Arial"/>
          <w:sz w:val="24"/>
        </w:rPr>
      </w:pPr>
    </w:p>
    <w:p w:rsidR="003426F2" w:rsidRDefault="00434EF9" w:rsidP="00A514F2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ind w:left="0" w:firstLine="1"/>
        <w:rPr>
          <w:rFonts w:ascii="Arial" w:hAnsi="Arial" w:cs="Arial"/>
          <w:b/>
          <w:color w:val="0070C0"/>
          <w:sz w:val="24"/>
        </w:rPr>
      </w:pPr>
      <w:r w:rsidRPr="00E27DF6">
        <w:rPr>
          <w:rFonts w:ascii="Arial" w:hAnsi="Arial" w:cs="Arial"/>
          <w:b/>
          <w:color w:val="0070C0"/>
          <w:sz w:val="24"/>
        </w:rPr>
        <w:t xml:space="preserve">ŚWIADCZENIA NA DOFINANSOWANIE WYNAGRODZEŃ PRACOWNIKÓW OBJĘTYCH PRZESTOJEM EKONOMICZNYM ALBO OBNIŻONYM WYMIAREM </w:t>
      </w:r>
      <w:r w:rsidR="003426F2">
        <w:rPr>
          <w:rFonts w:ascii="Arial" w:hAnsi="Arial" w:cs="Arial"/>
          <w:b/>
          <w:color w:val="0070C0"/>
          <w:sz w:val="24"/>
        </w:rPr>
        <w:t>CZASU PRACY</w:t>
      </w:r>
    </w:p>
    <w:p w:rsidR="003426F2" w:rsidRDefault="003426F2" w:rsidP="00AC70CA">
      <w:pPr>
        <w:pStyle w:val="Bezodstpw"/>
        <w:ind w:left="0" w:firstLine="1"/>
        <w:rPr>
          <w:rFonts w:ascii="Arial" w:hAnsi="Arial" w:cs="Arial"/>
          <w:b/>
          <w:color w:val="0070C0"/>
          <w:sz w:val="24"/>
        </w:rPr>
      </w:pPr>
    </w:p>
    <w:p w:rsidR="003426F2" w:rsidRPr="003426F2" w:rsidRDefault="003426F2" w:rsidP="00AC70CA">
      <w:pPr>
        <w:pStyle w:val="Bezodstpw"/>
        <w:ind w:left="0" w:firstLine="1"/>
        <w:rPr>
          <w:rFonts w:ascii="Arial" w:hAnsi="Arial" w:cs="Arial"/>
          <w:b/>
          <w:color w:val="auto"/>
          <w:sz w:val="24"/>
        </w:rPr>
      </w:pPr>
      <w:r w:rsidRPr="003426F2">
        <w:rPr>
          <w:rFonts w:ascii="Arial" w:hAnsi="Arial" w:cs="Arial"/>
          <w:b/>
          <w:color w:val="auto"/>
          <w:sz w:val="24"/>
        </w:rPr>
        <w:t>PODSTAWA PRAWNA</w:t>
      </w:r>
    </w:p>
    <w:p w:rsidR="003426F2" w:rsidRPr="003426F2" w:rsidRDefault="003426F2" w:rsidP="00C64280">
      <w:pPr>
        <w:pStyle w:val="Bezodstpw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Art. 15g specustawy</w:t>
      </w:r>
    </w:p>
    <w:p w:rsidR="003426F2" w:rsidRDefault="003426F2" w:rsidP="00C64280">
      <w:pPr>
        <w:pStyle w:val="Bezodstpw"/>
        <w:rPr>
          <w:rFonts w:ascii="Arial" w:hAnsi="Arial" w:cs="Arial"/>
          <w:b/>
          <w:color w:val="auto"/>
          <w:sz w:val="24"/>
        </w:rPr>
      </w:pPr>
    </w:p>
    <w:p w:rsidR="00C64280" w:rsidRPr="00E27DF6" w:rsidRDefault="00C64280" w:rsidP="00C64280">
      <w:pPr>
        <w:pStyle w:val="Bezodstpw"/>
        <w:rPr>
          <w:rFonts w:ascii="Arial" w:hAnsi="Arial" w:cs="Arial"/>
          <w:b/>
          <w:sz w:val="24"/>
        </w:rPr>
      </w:pPr>
      <w:r w:rsidRPr="00E27DF6">
        <w:rPr>
          <w:rFonts w:ascii="Arial" w:hAnsi="Arial" w:cs="Arial"/>
          <w:b/>
          <w:sz w:val="24"/>
        </w:rPr>
        <w:t>DLA KOGO:</w:t>
      </w:r>
    </w:p>
    <w:p w:rsidR="00434EF9" w:rsidRPr="00E27DF6" w:rsidRDefault="003426F2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Dla p</w:t>
      </w:r>
      <w:r w:rsidR="00434EF9" w:rsidRPr="00E27DF6">
        <w:rPr>
          <w:rFonts w:ascii="Arial" w:hAnsi="Arial" w:cs="Arial"/>
          <w:b/>
          <w:sz w:val="24"/>
        </w:rPr>
        <w:t>rzedsiębiorc</w:t>
      </w:r>
      <w:r>
        <w:rPr>
          <w:rFonts w:ascii="Arial" w:hAnsi="Arial" w:cs="Arial"/>
          <w:b/>
          <w:sz w:val="24"/>
        </w:rPr>
        <w:t>y</w:t>
      </w:r>
      <w:r w:rsidR="00434EF9" w:rsidRPr="00E27DF6">
        <w:rPr>
          <w:rFonts w:ascii="Arial" w:hAnsi="Arial" w:cs="Arial"/>
          <w:sz w:val="24"/>
        </w:rPr>
        <w:t xml:space="preserve"> w rozumieniu art. 4 ust. 1 lub 2 ustawy z dnia 6 marca 2018 r. - Prawo przedsiębiorców (tj. osob</w:t>
      </w:r>
      <w:r>
        <w:rPr>
          <w:rFonts w:ascii="Arial" w:hAnsi="Arial" w:cs="Arial"/>
          <w:sz w:val="24"/>
        </w:rPr>
        <w:t xml:space="preserve">y </w:t>
      </w:r>
      <w:r w:rsidR="00434EF9" w:rsidRPr="00E27DF6">
        <w:rPr>
          <w:rFonts w:ascii="Arial" w:hAnsi="Arial" w:cs="Arial"/>
          <w:sz w:val="24"/>
        </w:rPr>
        <w:t>fizyczn</w:t>
      </w:r>
      <w:r>
        <w:rPr>
          <w:rFonts w:ascii="Arial" w:hAnsi="Arial" w:cs="Arial"/>
          <w:sz w:val="24"/>
        </w:rPr>
        <w:t>ej</w:t>
      </w:r>
      <w:r w:rsidR="00434EF9" w:rsidRPr="00E27DF6">
        <w:rPr>
          <w:rFonts w:ascii="Arial" w:hAnsi="Arial" w:cs="Arial"/>
          <w:sz w:val="24"/>
        </w:rPr>
        <w:t>, osob</w:t>
      </w:r>
      <w:r>
        <w:rPr>
          <w:rFonts w:ascii="Arial" w:hAnsi="Arial" w:cs="Arial"/>
          <w:sz w:val="24"/>
        </w:rPr>
        <w:t>y</w:t>
      </w:r>
      <w:r w:rsidR="00434EF9" w:rsidRPr="00E27DF6">
        <w:rPr>
          <w:rFonts w:ascii="Arial" w:hAnsi="Arial" w:cs="Arial"/>
          <w:sz w:val="24"/>
        </w:rPr>
        <w:t xml:space="preserve"> prawn</w:t>
      </w:r>
      <w:r>
        <w:rPr>
          <w:rFonts w:ascii="Arial" w:hAnsi="Arial" w:cs="Arial"/>
          <w:sz w:val="24"/>
        </w:rPr>
        <w:t>ej</w:t>
      </w:r>
      <w:r w:rsidR="00434EF9" w:rsidRPr="00E27DF6">
        <w:rPr>
          <w:rFonts w:ascii="Arial" w:hAnsi="Arial" w:cs="Arial"/>
          <w:sz w:val="24"/>
        </w:rPr>
        <w:t xml:space="preserve"> lub jednostk</w:t>
      </w:r>
      <w:r>
        <w:rPr>
          <w:rFonts w:ascii="Arial" w:hAnsi="Arial" w:cs="Arial"/>
          <w:sz w:val="24"/>
        </w:rPr>
        <w:t>i</w:t>
      </w:r>
      <w:r w:rsidR="00434EF9" w:rsidRPr="00E27DF6">
        <w:rPr>
          <w:rFonts w:ascii="Arial" w:hAnsi="Arial" w:cs="Arial"/>
          <w:sz w:val="24"/>
        </w:rPr>
        <w:t xml:space="preserve"> organizacyjn</w:t>
      </w:r>
      <w:r>
        <w:rPr>
          <w:rFonts w:ascii="Arial" w:hAnsi="Arial" w:cs="Arial"/>
          <w:sz w:val="24"/>
        </w:rPr>
        <w:t>ej</w:t>
      </w:r>
      <w:r w:rsidR="00434EF9" w:rsidRPr="00E27DF6">
        <w:rPr>
          <w:rFonts w:ascii="Arial" w:hAnsi="Arial" w:cs="Arial"/>
          <w:sz w:val="24"/>
        </w:rPr>
        <w:t xml:space="preserve"> niebędąc</w:t>
      </w:r>
      <w:r>
        <w:rPr>
          <w:rFonts w:ascii="Arial" w:hAnsi="Arial" w:cs="Arial"/>
          <w:sz w:val="24"/>
        </w:rPr>
        <w:t>ej</w:t>
      </w:r>
      <w:r w:rsidR="00434EF9" w:rsidRPr="00E27DF6">
        <w:rPr>
          <w:rFonts w:ascii="Arial" w:hAnsi="Arial" w:cs="Arial"/>
          <w:sz w:val="24"/>
        </w:rPr>
        <w:t xml:space="preserve"> osobą prawną, której odrębna </w:t>
      </w:r>
      <w:hyperlink r:id="rId6" w:anchor="/search-hypertext/18701388_art(4)_1?pit=2020-04-04" w:tgtFrame="_blank" w:history="1">
        <w:r w:rsidR="00434EF9" w:rsidRPr="00E27DF6">
          <w:rPr>
            <w:rFonts w:ascii="Arial" w:hAnsi="Arial" w:cs="Arial"/>
            <w:sz w:val="24"/>
          </w:rPr>
          <w:t>ustawa</w:t>
        </w:r>
      </w:hyperlink>
      <w:r w:rsidR="00434EF9" w:rsidRPr="00E27DF6">
        <w:rPr>
          <w:rFonts w:ascii="Arial" w:hAnsi="Arial" w:cs="Arial"/>
          <w:sz w:val="24"/>
        </w:rPr>
        <w:t xml:space="preserve"> przyznaje zdolność prawną, wykonując</w:t>
      </w:r>
      <w:r>
        <w:rPr>
          <w:rFonts w:ascii="Arial" w:hAnsi="Arial" w:cs="Arial"/>
          <w:sz w:val="24"/>
        </w:rPr>
        <w:t>ą</w:t>
      </w:r>
      <w:r w:rsidR="00434EF9" w:rsidRPr="00E27DF6">
        <w:rPr>
          <w:rFonts w:ascii="Arial" w:hAnsi="Arial" w:cs="Arial"/>
          <w:sz w:val="24"/>
        </w:rPr>
        <w:t xml:space="preserve"> działalność gospodarczą, a także wspólni</w:t>
      </w:r>
      <w:r>
        <w:rPr>
          <w:rFonts w:ascii="Arial" w:hAnsi="Arial" w:cs="Arial"/>
          <w:sz w:val="24"/>
        </w:rPr>
        <w:t>ków</w:t>
      </w:r>
      <w:r w:rsidR="00434EF9" w:rsidRPr="00E27DF6">
        <w:rPr>
          <w:rFonts w:ascii="Arial" w:hAnsi="Arial" w:cs="Arial"/>
          <w:sz w:val="24"/>
        </w:rPr>
        <w:t xml:space="preserve"> spółki cywilnej w zakresie wykonywanej przez nich działalności gospodarczej), </w:t>
      </w:r>
      <w:r w:rsidR="00434EF9" w:rsidRPr="00E27DF6">
        <w:rPr>
          <w:rFonts w:ascii="Arial" w:hAnsi="Arial" w:cs="Arial"/>
          <w:b/>
          <w:sz w:val="24"/>
        </w:rPr>
        <w:t>u którego wystąpił spadek obrotów gospodarczych</w:t>
      </w:r>
      <w:r w:rsidR="00434EF9" w:rsidRPr="00E27DF6">
        <w:rPr>
          <w:rFonts w:ascii="Arial" w:hAnsi="Arial" w:cs="Arial"/>
          <w:sz w:val="24"/>
        </w:rPr>
        <w:t xml:space="preserve"> w następstwie wystąpienia COVID-19</w:t>
      </w:r>
      <w:r>
        <w:rPr>
          <w:rFonts w:ascii="Arial" w:hAnsi="Arial" w:cs="Arial"/>
          <w:sz w:val="24"/>
        </w:rPr>
        <w:t>.</w:t>
      </w:r>
      <w:r w:rsidR="00434EF9" w:rsidRPr="00E27DF6">
        <w:rPr>
          <w:rFonts w:ascii="Arial" w:hAnsi="Arial" w:cs="Arial"/>
          <w:sz w:val="24"/>
        </w:rPr>
        <w:t xml:space="preserve"> </w:t>
      </w:r>
    </w:p>
    <w:p w:rsidR="00434EF9" w:rsidRPr="00E27DF6" w:rsidRDefault="00434EF9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3426F2" w:rsidRDefault="00E27DF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E27DF6">
        <w:rPr>
          <w:rFonts w:ascii="Arial" w:hAnsi="Arial" w:cs="Arial"/>
          <w:sz w:val="24"/>
        </w:rPr>
        <w:t>Przedsiębiorca</w:t>
      </w:r>
      <w:r>
        <w:rPr>
          <w:rFonts w:ascii="Arial" w:hAnsi="Arial" w:cs="Arial"/>
          <w:sz w:val="24"/>
        </w:rPr>
        <w:t xml:space="preserve"> </w:t>
      </w:r>
      <w:r w:rsidRPr="00E27DF6">
        <w:rPr>
          <w:rFonts w:ascii="Arial" w:hAnsi="Arial" w:cs="Arial"/>
          <w:sz w:val="24"/>
        </w:rPr>
        <w:t xml:space="preserve">musi spełniać </w:t>
      </w:r>
      <w:r w:rsidR="003426F2">
        <w:rPr>
          <w:rFonts w:ascii="Arial" w:hAnsi="Arial" w:cs="Arial"/>
          <w:sz w:val="24"/>
        </w:rPr>
        <w:t xml:space="preserve">następujące </w:t>
      </w:r>
      <w:r w:rsidRPr="00E27DF6">
        <w:rPr>
          <w:rFonts w:ascii="Arial" w:hAnsi="Arial" w:cs="Arial"/>
          <w:sz w:val="24"/>
        </w:rPr>
        <w:t>kryteria</w:t>
      </w:r>
      <w:r w:rsidR="003426F2">
        <w:rPr>
          <w:rFonts w:ascii="Arial" w:hAnsi="Arial" w:cs="Arial"/>
          <w:sz w:val="24"/>
        </w:rPr>
        <w:t xml:space="preserve">: </w:t>
      </w:r>
    </w:p>
    <w:p w:rsidR="003426F2" w:rsidRDefault="003426F2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wystąpił </w:t>
      </w:r>
      <w:r w:rsidR="000A5B41">
        <w:rPr>
          <w:rFonts w:ascii="Arial" w:hAnsi="Arial" w:cs="Arial"/>
          <w:sz w:val="24"/>
        </w:rPr>
        <w:t xml:space="preserve">u niego </w:t>
      </w:r>
      <w:r>
        <w:rPr>
          <w:rFonts w:ascii="Arial" w:hAnsi="Arial" w:cs="Arial"/>
          <w:sz w:val="24"/>
        </w:rPr>
        <w:t>spadek obrotów gospodarczych,</w:t>
      </w:r>
    </w:p>
    <w:p w:rsidR="00E27DF6" w:rsidRPr="00E27DF6" w:rsidRDefault="00E27DF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E27DF6">
        <w:rPr>
          <w:rFonts w:ascii="Arial" w:hAnsi="Arial" w:cs="Arial"/>
          <w:sz w:val="24"/>
        </w:rPr>
        <w:t>nie zalega w regulowaniu zobowiązań podatkowych, składek na ubezpieczenia społeczne, ubezpieczenie zdrowotne, Fundusz lub Fundusz Pracy, z wyjątkiem przypadku gdy:</w:t>
      </w:r>
    </w:p>
    <w:p w:rsidR="00E27DF6" w:rsidRPr="00E27DF6" w:rsidRDefault="00E27DF6" w:rsidP="00AC70C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E27DF6">
        <w:rPr>
          <w:rFonts w:ascii="Arial" w:hAnsi="Arial" w:cs="Arial"/>
          <w:sz w:val="24"/>
        </w:rPr>
        <w:t>zadłużony przedsiębiorca zawarł umowę z Zakładem Ubezpieczeń Społecznych lub otrzymał decyzję urzędu skarbowego w sprawie spłaty zadłużenia i terminowo opłaca raty lub korzysta z odroczenia terminu płatności albo</w:t>
      </w:r>
    </w:p>
    <w:p w:rsidR="00E27DF6" w:rsidRPr="00E27DF6" w:rsidRDefault="00E27DF6" w:rsidP="00AC70C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E27DF6">
        <w:rPr>
          <w:rFonts w:ascii="Arial" w:hAnsi="Arial" w:cs="Arial"/>
          <w:sz w:val="24"/>
        </w:rPr>
        <w:t xml:space="preserve">zaleganie w regulowaniu składek na ubezpieczenia społeczne, ubezpieczenie zdrowotne, Fundusz lub Fundusz Pracy powstało w okresie spadku obrotów gospodarczych, o którym mowa w pkt 1, a przedsiębiorca dołączył do wniosku o przyznanie świadczeń plan spłaty zadłużenia uprawdopodabniający poprawę </w:t>
      </w:r>
      <w:r w:rsidRPr="00E27DF6">
        <w:rPr>
          <w:rFonts w:ascii="Arial" w:hAnsi="Arial" w:cs="Arial"/>
          <w:sz w:val="24"/>
        </w:rPr>
        <w:lastRenderedPageBreak/>
        <w:t>kondycji finansowej przedsiębiorcy i pełną spłatę zaległości w regulowaniu składek na ubezpieczenia społeczne, ubezpieczenie zdrowotne, Fundusz lub Fundusz Pracy, wraz z kopią wniosku do Zakładu Ubezpieczeń Społecznych o rozłożenie na raty należności z tytułu tych składek lub o odroczenie płatności tych składek;</w:t>
      </w:r>
    </w:p>
    <w:p w:rsidR="00E27DF6" w:rsidRDefault="00E27DF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E27DF6">
        <w:rPr>
          <w:rFonts w:ascii="Arial" w:hAnsi="Arial" w:cs="Arial"/>
          <w:sz w:val="24"/>
        </w:rPr>
        <w:t xml:space="preserve">wobec którego nie zachodzą przesłanki do ogłoszenia upadłości, o których mowa w </w:t>
      </w:r>
      <w:hyperlink r:id="rId7" w:anchor="/document/17021464?unitId=art(11)&amp;cm=DOCUMENT" w:tgtFrame="_blank" w:history="1">
        <w:r w:rsidRPr="00E27DF6">
          <w:rPr>
            <w:rFonts w:ascii="Arial" w:hAnsi="Arial" w:cs="Arial"/>
            <w:sz w:val="24"/>
          </w:rPr>
          <w:t>art. 11</w:t>
        </w:r>
      </w:hyperlink>
      <w:r w:rsidRPr="00E27DF6">
        <w:rPr>
          <w:rFonts w:ascii="Arial" w:hAnsi="Arial" w:cs="Arial"/>
          <w:sz w:val="24"/>
        </w:rPr>
        <w:t xml:space="preserve"> lub </w:t>
      </w:r>
      <w:hyperlink r:id="rId8" w:anchor="/document/17021464?unitId=art(13)ust(3)&amp;cm=DOCUMENT" w:tgtFrame="_blank" w:history="1">
        <w:r w:rsidRPr="00E27DF6">
          <w:rPr>
            <w:rFonts w:ascii="Arial" w:hAnsi="Arial" w:cs="Arial"/>
            <w:sz w:val="24"/>
          </w:rPr>
          <w:t>art. 13 ust. 3</w:t>
        </w:r>
      </w:hyperlink>
      <w:r w:rsidRPr="00E27DF6">
        <w:rPr>
          <w:rFonts w:ascii="Arial" w:hAnsi="Arial" w:cs="Arial"/>
          <w:sz w:val="24"/>
        </w:rPr>
        <w:t xml:space="preserve"> ustawy z dnia 28 lute</w:t>
      </w:r>
      <w:r w:rsidR="003426F2">
        <w:rPr>
          <w:rFonts w:ascii="Arial" w:hAnsi="Arial" w:cs="Arial"/>
          <w:sz w:val="24"/>
        </w:rPr>
        <w:t>go 2003 r. - Prawo upadłościowe,</w:t>
      </w:r>
    </w:p>
    <w:p w:rsidR="00E27DF6" w:rsidRPr="00E27DF6" w:rsidRDefault="00E27DF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b/>
          <w:sz w:val="24"/>
        </w:rPr>
      </w:pPr>
      <w:r w:rsidRPr="00E27DF6">
        <w:rPr>
          <w:rFonts w:ascii="Arial" w:hAnsi="Arial" w:cs="Arial"/>
          <w:sz w:val="24"/>
        </w:rPr>
        <w:t xml:space="preserve">z zastrzeżeniem, że </w:t>
      </w:r>
      <w:r w:rsidRPr="00E27DF6">
        <w:rPr>
          <w:rFonts w:ascii="Arial" w:hAnsi="Arial" w:cs="Arial"/>
          <w:b/>
          <w:sz w:val="24"/>
        </w:rPr>
        <w:t>nie zalega w regulowaniu</w:t>
      </w:r>
      <w:r w:rsidRPr="00E27DF6">
        <w:rPr>
          <w:rFonts w:ascii="Arial" w:hAnsi="Arial" w:cs="Arial"/>
          <w:sz w:val="24"/>
        </w:rPr>
        <w:t xml:space="preserve"> zobowiązań podatkowych, składek na ubezpieczenia społeczne, ubezpieczenie zdrowotne, Fundusz Gwarantowanych Świadczeń Pracowniczych, Fundusz Pracy lub Fundusz Solidarnościowy </w:t>
      </w:r>
      <w:r w:rsidRPr="00E27DF6">
        <w:rPr>
          <w:rFonts w:ascii="Arial" w:hAnsi="Arial" w:cs="Arial"/>
          <w:b/>
          <w:sz w:val="24"/>
        </w:rPr>
        <w:t>do końca trzeciego kwartału 2019 r.</w:t>
      </w:r>
    </w:p>
    <w:p w:rsidR="00E27DF6" w:rsidRDefault="00E27DF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E27DF6" w:rsidRPr="003426F2" w:rsidRDefault="003426F2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b/>
          <w:sz w:val="24"/>
        </w:rPr>
      </w:pPr>
      <w:r w:rsidRPr="003426F2">
        <w:rPr>
          <w:rFonts w:ascii="Arial" w:hAnsi="Arial" w:cs="Arial"/>
          <w:b/>
          <w:sz w:val="24"/>
        </w:rPr>
        <w:t>RODZAJ POMOCY</w:t>
      </w:r>
    </w:p>
    <w:p w:rsidR="00E27DF6" w:rsidRDefault="00E27DF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świadczenia na rzecz </w:t>
      </w:r>
      <w:r w:rsidR="00434EF9" w:rsidRPr="00E27DF6">
        <w:rPr>
          <w:rFonts w:ascii="Arial" w:hAnsi="Arial" w:cs="Arial"/>
          <w:sz w:val="24"/>
        </w:rPr>
        <w:t>ochron</w:t>
      </w:r>
      <w:r>
        <w:rPr>
          <w:rFonts w:ascii="Arial" w:hAnsi="Arial" w:cs="Arial"/>
          <w:sz w:val="24"/>
        </w:rPr>
        <w:t>y</w:t>
      </w:r>
      <w:r w:rsidR="003426F2">
        <w:rPr>
          <w:rFonts w:ascii="Arial" w:hAnsi="Arial" w:cs="Arial"/>
          <w:sz w:val="24"/>
        </w:rPr>
        <w:t xml:space="preserve"> miejsc pracy - </w:t>
      </w:r>
      <w:r w:rsidR="00434EF9" w:rsidRPr="00E27DF6">
        <w:rPr>
          <w:rFonts w:ascii="Arial" w:hAnsi="Arial" w:cs="Arial"/>
          <w:sz w:val="24"/>
        </w:rPr>
        <w:t>wypłat</w:t>
      </w:r>
      <w:r>
        <w:rPr>
          <w:rFonts w:ascii="Arial" w:hAnsi="Arial" w:cs="Arial"/>
          <w:sz w:val="24"/>
        </w:rPr>
        <w:t>a</w:t>
      </w:r>
      <w:r w:rsidR="00434EF9" w:rsidRPr="00E27DF6">
        <w:rPr>
          <w:rFonts w:ascii="Arial" w:hAnsi="Arial" w:cs="Arial"/>
          <w:sz w:val="24"/>
        </w:rPr>
        <w:t xml:space="preserve"> ze środków Funduszu Gwarantowanych Świadczeń Pracowniczych świadczeń na dofinansowanie wynagrodzenia pracowników objętych przestojem ekonomicznym albo obniżonym wymiarem czasu pracy, w następstwie wystąpienia COVID-19</w:t>
      </w:r>
    </w:p>
    <w:p w:rsidR="00E27DF6" w:rsidRDefault="00E27DF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E27DF6" w:rsidRDefault="00E27DF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 przyznanych wyżej świadczeń przedsiębiorcy przysługują ś</w:t>
      </w:r>
      <w:r w:rsidR="00434EF9" w:rsidRPr="00E27DF6">
        <w:rPr>
          <w:rFonts w:ascii="Arial" w:hAnsi="Arial" w:cs="Arial"/>
          <w:sz w:val="24"/>
        </w:rPr>
        <w:t>rodki z Funduszu Gwarantowanych Świadczeń Pracowniczych na opłacanie składek na ubezpieczenia społeczne pracowników należnych od pracodawcy na podstawie ustawy o s</w:t>
      </w:r>
      <w:r>
        <w:rPr>
          <w:rFonts w:ascii="Arial" w:hAnsi="Arial" w:cs="Arial"/>
          <w:sz w:val="24"/>
        </w:rPr>
        <w:t xml:space="preserve">ystemie ubezpieczeń społecznych. </w:t>
      </w:r>
    </w:p>
    <w:p w:rsidR="00E27DF6" w:rsidRDefault="00E27DF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725D64" w:rsidRDefault="00725D64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725D64">
        <w:rPr>
          <w:rFonts w:ascii="Arial" w:hAnsi="Arial" w:cs="Arial"/>
          <w:sz w:val="24"/>
        </w:rPr>
        <w:t xml:space="preserve">Pracodawca może uzyskać następujące wsparcie: </w:t>
      </w:r>
    </w:p>
    <w:p w:rsidR="00725D64" w:rsidRDefault="00725D64" w:rsidP="00725D6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5D64">
        <w:rPr>
          <w:rFonts w:ascii="Arial" w:hAnsi="Arial" w:cs="Arial"/>
          <w:sz w:val="24"/>
        </w:rPr>
        <w:t xml:space="preserve">dofinansowanie do wynagrodzenia pracownika objętego przestojem ekonomicznym, w wysokości </w:t>
      </w:r>
      <w:r w:rsidRPr="00725D64">
        <w:rPr>
          <w:rFonts w:ascii="Arial" w:hAnsi="Arial" w:cs="Arial"/>
          <w:sz w:val="24"/>
          <w:u w:val="single"/>
        </w:rPr>
        <w:t>50% minimalnego wynagrodzenia</w:t>
      </w:r>
      <w:r w:rsidRPr="00725D64">
        <w:rPr>
          <w:rFonts w:ascii="Arial" w:hAnsi="Arial" w:cs="Arial"/>
          <w:sz w:val="24"/>
        </w:rPr>
        <w:t xml:space="preserve"> za pracę ustalanego na podstawie przepisów o minimalnym wynagrodzeniu za pracę, z uwzględnieniem wymiaru czasu pracy. </w:t>
      </w:r>
    </w:p>
    <w:p w:rsidR="00725D64" w:rsidRDefault="00725D64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725D64" w:rsidRDefault="00725D64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725D64">
        <w:rPr>
          <w:rFonts w:ascii="Arial" w:hAnsi="Arial" w:cs="Arial"/>
          <w:color w:val="FF0000"/>
          <w:sz w:val="24"/>
        </w:rPr>
        <w:t>WYJĄTEK</w:t>
      </w:r>
      <w:r w:rsidRPr="00725D64">
        <w:rPr>
          <w:rFonts w:ascii="Arial" w:hAnsi="Arial" w:cs="Arial"/>
          <w:sz w:val="24"/>
        </w:rPr>
        <w:t xml:space="preserve"> – dofinansowanie </w:t>
      </w:r>
      <w:r w:rsidRPr="00725D64">
        <w:rPr>
          <w:rFonts w:ascii="Arial" w:hAnsi="Arial" w:cs="Arial"/>
          <w:b/>
          <w:sz w:val="24"/>
        </w:rPr>
        <w:t>nie przysługuje</w:t>
      </w:r>
      <w:r w:rsidRPr="00725D64">
        <w:rPr>
          <w:rFonts w:ascii="Arial" w:hAnsi="Arial" w:cs="Arial"/>
          <w:sz w:val="24"/>
        </w:rPr>
        <w:t xml:space="preserve"> do wynagrodzeń pracowników, których wynagrodzenie uzyskane w miesiącu poprzedzającym miesiąc, w którym został złożony wniosek, było wyższe niż 300% przeciętnego miesięcznego wynagrodzenia z poprzedniego kwartału ogłaszanego przez Prezesa Głównego Urzędu Statystycznego na podstawie przepisów o emeryturach i rentach z Funduszu Ubezpieczeń Społecznych, obowiązującego na dzień złożenia wniosku; </w:t>
      </w:r>
    </w:p>
    <w:p w:rsidR="000A5B41" w:rsidRDefault="000A5B41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0A5B41" w:rsidRDefault="000A5B41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(Zgodnie z Komunikatem Prezesa GUS z dnia 11 lutego 2020 r. - </w:t>
      </w:r>
      <w:r w:rsidRPr="000A5B41">
        <w:rPr>
          <w:rFonts w:ascii="Arial" w:hAnsi="Arial" w:cs="Arial"/>
          <w:sz w:val="24"/>
        </w:rPr>
        <w:t>przeciętne wynagrodzenie w czwartym kwartale 2019 r. wyniosło 5</w:t>
      </w:r>
      <w:r>
        <w:rPr>
          <w:rFonts w:ascii="Arial" w:hAnsi="Arial" w:cs="Arial"/>
          <w:sz w:val="24"/>
        </w:rPr>
        <w:t>.</w:t>
      </w:r>
      <w:r w:rsidRPr="000A5B41">
        <w:rPr>
          <w:rFonts w:ascii="Arial" w:hAnsi="Arial" w:cs="Arial"/>
          <w:sz w:val="24"/>
        </w:rPr>
        <w:t>198,58 zł</w:t>
      </w:r>
      <w:r>
        <w:rPr>
          <w:rFonts w:ascii="Arial" w:hAnsi="Arial" w:cs="Arial"/>
          <w:sz w:val="24"/>
        </w:rPr>
        <w:t>, więc 300 % to 15.595,74 zł)</w:t>
      </w:r>
    </w:p>
    <w:p w:rsidR="00725D64" w:rsidRDefault="00725D64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725D64" w:rsidRDefault="00725D64" w:rsidP="00725D6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5D64">
        <w:rPr>
          <w:rFonts w:ascii="Arial" w:hAnsi="Arial" w:cs="Arial"/>
          <w:sz w:val="24"/>
        </w:rPr>
        <w:t xml:space="preserve">dofinansowanie do wynagrodzenia pracownika, któremu obniżono wymiar czasu pracy o 20%, </w:t>
      </w:r>
      <w:r w:rsidRPr="00725D64">
        <w:rPr>
          <w:rFonts w:ascii="Arial" w:hAnsi="Arial" w:cs="Arial"/>
          <w:sz w:val="24"/>
          <w:u w:val="single"/>
        </w:rPr>
        <w:t>do wysokości połowy wynagrodzenia</w:t>
      </w:r>
      <w:r w:rsidRPr="00725D64">
        <w:rPr>
          <w:rFonts w:ascii="Arial" w:hAnsi="Arial" w:cs="Arial"/>
          <w:sz w:val="24"/>
        </w:rPr>
        <w:t xml:space="preserve">, jednak </w:t>
      </w:r>
      <w:r w:rsidRPr="00725D64">
        <w:rPr>
          <w:rFonts w:ascii="Arial" w:hAnsi="Arial" w:cs="Arial"/>
          <w:sz w:val="24"/>
          <w:u w:val="single"/>
        </w:rPr>
        <w:t>nie więcej niż 40% przeciętnego miesięcznego</w:t>
      </w:r>
      <w:r w:rsidRPr="00725D64">
        <w:rPr>
          <w:rFonts w:ascii="Arial" w:hAnsi="Arial" w:cs="Arial"/>
          <w:sz w:val="24"/>
        </w:rPr>
        <w:t xml:space="preserve"> wynagrodzenia z poprzedniego kwartału ogłaszanego prze</w:t>
      </w:r>
      <w:r>
        <w:rPr>
          <w:rFonts w:ascii="Arial" w:hAnsi="Arial" w:cs="Arial"/>
          <w:sz w:val="24"/>
        </w:rPr>
        <w:t>z Prezesa Głównego Urzędu Staty</w:t>
      </w:r>
      <w:r w:rsidRPr="00725D64">
        <w:rPr>
          <w:rFonts w:ascii="Arial" w:hAnsi="Arial" w:cs="Arial"/>
          <w:sz w:val="24"/>
        </w:rPr>
        <w:t xml:space="preserve">stycznego na podstawie przepisów o emeryturach i rentach z Funduszu Ubezpieczeń Społecznych, obowiązującego na dzień złożenia wniosku. </w:t>
      </w:r>
    </w:p>
    <w:p w:rsidR="00725D64" w:rsidRDefault="00725D64" w:rsidP="00725D64">
      <w:pPr>
        <w:shd w:val="clear" w:color="auto" w:fill="FFFFFF"/>
        <w:spacing w:after="0" w:line="240" w:lineRule="auto"/>
        <w:ind w:left="360" w:right="0" w:firstLine="0"/>
        <w:rPr>
          <w:rFonts w:ascii="Arial" w:hAnsi="Arial" w:cs="Arial"/>
          <w:sz w:val="24"/>
        </w:rPr>
      </w:pPr>
    </w:p>
    <w:p w:rsidR="00725D64" w:rsidRDefault="00725D64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725D64">
        <w:rPr>
          <w:rFonts w:ascii="Arial" w:hAnsi="Arial" w:cs="Arial"/>
          <w:color w:val="FF0000"/>
          <w:sz w:val="24"/>
        </w:rPr>
        <w:t>WYJĄTEK</w:t>
      </w:r>
      <w:r w:rsidRPr="00725D64">
        <w:rPr>
          <w:rFonts w:ascii="Arial" w:hAnsi="Arial" w:cs="Arial"/>
          <w:sz w:val="24"/>
        </w:rPr>
        <w:t xml:space="preserve"> – dofinansowanie nie przysługuje do wynagrodzeń pracowników, których wynagrodzenie uzyskane w miesiącu poprzedzającym miesiąc, w którym został </w:t>
      </w:r>
      <w:r w:rsidRPr="00725D64">
        <w:rPr>
          <w:rFonts w:ascii="Arial" w:hAnsi="Arial" w:cs="Arial"/>
          <w:sz w:val="24"/>
        </w:rPr>
        <w:lastRenderedPageBreak/>
        <w:t xml:space="preserve">złożony wniosek, było wyższe niż 300% przeciętnego miesięcznego wynagrodzenia z poprzedniego kwartału ogłaszanego przez Prezesa Głównego Urzędu; </w:t>
      </w:r>
    </w:p>
    <w:p w:rsidR="00725D64" w:rsidRDefault="00725D64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725D64" w:rsidRDefault="00725D64" w:rsidP="00725D6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5D64">
        <w:rPr>
          <w:rFonts w:ascii="Arial" w:hAnsi="Arial" w:cs="Arial"/>
          <w:sz w:val="24"/>
        </w:rPr>
        <w:t>środki na opłacanie składek na ubezpieczenia społeczne pracowników należnych od pracodawcy na podstawie ustawy z dnia 13 października 1998 r. o systemie ubezpieczeń społecznych od przyznanych świadczeń, o których mowa w pkt 1 i 2.</w:t>
      </w:r>
    </w:p>
    <w:p w:rsidR="00725D64" w:rsidRDefault="00725D64" w:rsidP="00725D64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725D64" w:rsidRPr="00725D64" w:rsidRDefault="00725D64" w:rsidP="00725D64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 w:rsidRPr="00725D64">
        <w:rPr>
          <w:rFonts w:ascii="Arial" w:hAnsi="Arial" w:cs="Arial"/>
          <w:b/>
          <w:sz w:val="24"/>
        </w:rPr>
        <w:t>OKRES POMOCY</w:t>
      </w:r>
    </w:p>
    <w:p w:rsidR="00725D64" w:rsidRDefault="00725D64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725D64">
        <w:rPr>
          <w:rFonts w:ascii="Arial" w:hAnsi="Arial" w:cs="Arial"/>
          <w:sz w:val="24"/>
        </w:rPr>
        <w:t xml:space="preserve">Świadczenia oraz środki, o których mowa powyżej, przysługują przez łączny okres </w:t>
      </w:r>
      <w:r w:rsidRPr="00725D64">
        <w:rPr>
          <w:rFonts w:ascii="Arial" w:hAnsi="Arial" w:cs="Arial"/>
          <w:sz w:val="24"/>
          <w:u w:val="single"/>
        </w:rPr>
        <w:t>3 miesięcy</w:t>
      </w:r>
      <w:r w:rsidRPr="00725D64">
        <w:rPr>
          <w:rFonts w:ascii="Arial" w:hAnsi="Arial" w:cs="Arial"/>
          <w:sz w:val="24"/>
        </w:rPr>
        <w:t xml:space="preserve"> przypadających od daty złożenia wniosku.</w:t>
      </w:r>
    </w:p>
    <w:p w:rsidR="00725D64" w:rsidRPr="00725D64" w:rsidRDefault="00725D64" w:rsidP="00725D64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087438" w:rsidRPr="00087438" w:rsidRDefault="00087438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b/>
          <w:sz w:val="24"/>
        </w:rPr>
      </w:pPr>
      <w:r w:rsidRPr="00087438">
        <w:rPr>
          <w:rFonts w:ascii="Arial" w:hAnsi="Arial" w:cs="Arial"/>
          <w:b/>
          <w:sz w:val="24"/>
        </w:rPr>
        <w:t>SPADEK OBROTÓW GOSPODARCZYCH</w:t>
      </w:r>
    </w:p>
    <w:p w:rsidR="00087438" w:rsidRDefault="00087438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 xml:space="preserve">Przez spadek obrotów rozumie się spadek sprzedaży towarów lub usług, w ujęciu ilościowym lub wartościowym: </w:t>
      </w:r>
    </w:p>
    <w:p w:rsidR="00087438" w:rsidRDefault="00087438" w:rsidP="000874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 xml:space="preserve">nie mniej niż o 15%, obliczony jako stosunek łącznych obrotów w ciągu dowolnie wskazanych </w:t>
      </w:r>
      <w:r w:rsidRPr="00087438">
        <w:rPr>
          <w:rFonts w:ascii="Arial" w:hAnsi="Arial" w:cs="Arial"/>
          <w:sz w:val="24"/>
          <w:u w:val="single"/>
        </w:rPr>
        <w:t>2 kolejnych miesięcy kalendarzowych</w:t>
      </w:r>
      <w:r w:rsidRPr="00087438">
        <w:rPr>
          <w:rFonts w:ascii="Arial" w:hAnsi="Arial" w:cs="Arial"/>
          <w:sz w:val="24"/>
        </w:rPr>
        <w:t xml:space="preserve">, przypadających w okresie po dniu 1 stycznia 2020 r. do dnia poprzedzającego dzień złożenia wniosku, w porównaniu do łącznych obrotów z analogicznych 2 kolejnych miesięcy kalendarzowych roku poprzedniego; </w:t>
      </w:r>
    </w:p>
    <w:p w:rsidR="00087438" w:rsidRPr="00087438" w:rsidRDefault="00087438" w:rsidP="00087438">
      <w:pPr>
        <w:pStyle w:val="Akapitzlist"/>
        <w:shd w:val="clear" w:color="auto" w:fill="FFFFFF"/>
        <w:spacing w:after="0" w:line="240" w:lineRule="auto"/>
        <w:ind w:right="0" w:firstLine="0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>za miesiąc uważa się także 30 kolejno po sobie następujących dni kalendarzowych, w przypadku gdy dwumiesięczny okres porównawczy rozpoczyna się w trakcie miesiąca kalendarzowego, to jest w dniu innym niż pierwszy dzień danego miesiąca kalendarzowego, lub</w:t>
      </w:r>
    </w:p>
    <w:p w:rsidR="00087438" w:rsidRDefault="00087438" w:rsidP="0008743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 xml:space="preserve">nie mniej niż o 25% obliczony jako stosunek obrotów </w:t>
      </w:r>
      <w:r w:rsidRPr="00087438">
        <w:rPr>
          <w:rFonts w:ascii="Arial" w:hAnsi="Arial" w:cs="Arial"/>
          <w:sz w:val="24"/>
          <w:u w:val="single"/>
        </w:rPr>
        <w:t>z dowolnie wskazanego miesiąca kalendarzowego</w:t>
      </w:r>
      <w:r w:rsidRPr="00087438">
        <w:rPr>
          <w:rFonts w:ascii="Arial" w:hAnsi="Arial" w:cs="Arial"/>
          <w:sz w:val="24"/>
        </w:rPr>
        <w:t xml:space="preserve">, przypadającego po dniu 1 stycznia 2020 r. do dnia poprzedzającego dzień złożenia wniosku, w porównaniu do obrotów z miesiąca poprzedniego; </w:t>
      </w:r>
    </w:p>
    <w:p w:rsidR="00087438" w:rsidRDefault="00087438" w:rsidP="00087438">
      <w:pPr>
        <w:pStyle w:val="Akapitzlist"/>
        <w:shd w:val="clear" w:color="auto" w:fill="FFFFFF"/>
        <w:spacing w:after="0" w:line="240" w:lineRule="auto"/>
        <w:ind w:right="0" w:firstLine="0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 xml:space="preserve">za miesiąc uważa się także 30 kolejno po sobie następujących dni kalendarzowych, w przypadku gdy okres porównawczy rozpoczyna się w trakcie miesiąca kalendarzowego, to jest w dniu innym niż pierwszy dzień danego miesiąca kalendarzowego. </w:t>
      </w:r>
    </w:p>
    <w:p w:rsidR="00087438" w:rsidRDefault="00087438" w:rsidP="00087438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087438" w:rsidRPr="00087438" w:rsidRDefault="00087438" w:rsidP="00087438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087438">
        <w:rPr>
          <w:rFonts w:ascii="Arial" w:hAnsi="Arial" w:cs="Arial"/>
          <w:b/>
          <w:sz w:val="24"/>
        </w:rPr>
        <w:t xml:space="preserve">ROZWIĄZANIA WPROWADZANE PRZEZ PRACODAWCĘ ODNOSZĄCE SIĘ DO PRACOWNIKÓW </w:t>
      </w:r>
    </w:p>
    <w:p w:rsidR="00087438" w:rsidRDefault="00087438" w:rsidP="00087438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 xml:space="preserve">Przedsiębiorca jest uprawniony by: </w:t>
      </w:r>
    </w:p>
    <w:p w:rsidR="00087438" w:rsidRDefault="00087438" w:rsidP="00087438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 xml:space="preserve">wypłacać pracownikowi objętemu przestojem ekonomicznym wynagrodzenie obniżone nie więcej niż o 50%, nie niższe jednak niż w wysokości minimalnego wynagrodzenia za pracę ustalanego na podstawie przepisów o minimalnym wynagrodzeniu za pracę, z uwzględnieniem wymiaru czasu pracy; </w:t>
      </w:r>
    </w:p>
    <w:p w:rsidR="00087438" w:rsidRDefault="00087438" w:rsidP="00087438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>obniżyć wymiar czasu pracy pracownika o 20%, nie więcej niż do 0,5 etatu, z</w:t>
      </w:r>
      <w:r>
        <w:rPr>
          <w:rFonts w:ascii="Arial" w:hAnsi="Arial" w:cs="Arial"/>
          <w:sz w:val="24"/>
        </w:rPr>
        <w:t> </w:t>
      </w:r>
      <w:r w:rsidRPr="00087438">
        <w:rPr>
          <w:rFonts w:ascii="Arial" w:hAnsi="Arial" w:cs="Arial"/>
          <w:sz w:val="24"/>
        </w:rPr>
        <w:t>zastrzeżeniem, że wynagrodzenie nie może być niższe niż minimalne wynagrodzenie za pracę ustalane na podstawie przepisów o minimalnym wynagrodzeniu za pracę, z uwzględnieniem wymiaru czasu pracy.</w:t>
      </w:r>
    </w:p>
    <w:p w:rsidR="00087438" w:rsidRDefault="00087438" w:rsidP="00087438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087438" w:rsidRDefault="00087438" w:rsidP="00087438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 xml:space="preserve">Skorzystanie z ww. uprawnień pracodawcy wymaga zawarcia porozumienia, które określi warunki i tryb wykonywania pracy w okresie przestoju ekonomicznego lub obniżonego wymiaru czasu pracy. </w:t>
      </w:r>
    </w:p>
    <w:p w:rsidR="00087438" w:rsidRDefault="00087438" w:rsidP="00087438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087438" w:rsidRDefault="00087438" w:rsidP="00087438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lastRenderedPageBreak/>
        <w:t xml:space="preserve">Porozumienie zawiera pracodawca wraz z działającymi w zakładzie związkami zawodowymi, a jeśli </w:t>
      </w:r>
      <w:r>
        <w:rPr>
          <w:rFonts w:ascii="Arial" w:hAnsi="Arial" w:cs="Arial"/>
          <w:sz w:val="24"/>
        </w:rPr>
        <w:t>u pracodawcy</w:t>
      </w:r>
      <w:r w:rsidRPr="00087438">
        <w:rPr>
          <w:rFonts w:ascii="Arial" w:hAnsi="Arial" w:cs="Arial"/>
          <w:sz w:val="24"/>
        </w:rPr>
        <w:t xml:space="preserve"> nie działają organizacje związkowe – z</w:t>
      </w:r>
      <w:r>
        <w:rPr>
          <w:rFonts w:ascii="Arial" w:hAnsi="Arial" w:cs="Arial"/>
          <w:sz w:val="24"/>
        </w:rPr>
        <w:t> </w:t>
      </w:r>
      <w:r w:rsidRPr="00087438">
        <w:rPr>
          <w:rFonts w:ascii="Arial" w:hAnsi="Arial" w:cs="Arial"/>
          <w:sz w:val="24"/>
        </w:rPr>
        <w:t xml:space="preserve">przedstawicielami pracowników, wyłonionymi w trybie przyjętym u danego pracodawcy. </w:t>
      </w:r>
    </w:p>
    <w:p w:rsidR="00087438" w:rsidRDefault="00087438" w:rsidP="00087438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087438" w:rsidRPr="00087438" w:rsidRDefault="00087438" w:rsidP="00087438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087438">
        <w:rPr>
          <w:rFonts w:ascii="Arial" w:hAnsi="Arial" w:cs="Arial"/>
          <w:sz w:val="24"/>
        </w:rPr>
        <w:t>Procedura wymaga również udziału okręgowego inspektora pracy</w:t>
      </w:r>
      <w:r>
        <w:rPr>
          <w:rFonts w:ascii="Arial" w:hAnsi="Arial" w:cs="Arial"/>
          <w:sz w:val="24"/>
        </w:rPr>
        <w:t xml:space="preserve"> – przekazywana jest </w:t>
      </w:r>
      <w:r w:rsidR="00FF4DEB">
        <w:rPr>
          <w:rFonts w:ascii="Arial" w:hAnsi="Arial" w:cs="Arial"/>
          <w:sz w:val="24"/>
        </w:rPr>
        <w:t>mu kopia zawartego porozumienia – w terminie 5 dni roboczych od dnia zawarcia porozumienia</w:t>
      </w:r>
      <w:r>
        <w:rPr>
          <w:rFonts w:ascii="Arial" w:hAnsi="Arial" w:cs="Arial"/>
          <w:sz w:val="24"/>
        </w:rPr>
        <w:t>.</w:t>
      </w:r>
    </w:p>
    <w:p w:rsidR="00087438" w:rsidRPr="00087438" w:rsidRDefault="00087438" w:rsidP="00087438">
      <w:pPr>
        <w:pStyle w:val="Akapitzlist"/>
        <w:shd w:val="clear" w:color="auto" w:fill="FFFFFF"/>
        <w:spacing w:after="0" w:line="240" w:lineRule="auto"/>
        <w:ind w:left="376" w:right="0" w:firstLine="0"/>
        <w:rPr>
          <w:rFonts w:ascii="Arial" w:hAnsi="Arial" w:cs="Arial"/>
          <w:sz w:val="24"/>
        </w:rPr>
      </w:pPr>
    </w:p>
    <w:p w:rsidR="00725D64" w:rsidRDefault="00725D64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FORMALNOŚCI</w:t>
      </w:r>
    </w:p>
    <w:p w:rsidR="00BD2524" w:rsidRDefault="00725D64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Wniosek d</w:t>
      </w:r>
      <w:r w:rsidR="003B7DB1">
        <w:rPr>
          <w:rFonts w:ascii="Arial" w:hAnsi="Arial" w:cs="Arial"/>
          <w:sz w:val="24"/>
        </w:rPr>
        <w:t xml:space="preserve">ostępny </w:t>
      </w:r>
      <w:r>
        <w:rPr>
          <w:rFonts w:ascii="Arial" w:hAnsi="Arial" w:cs="Arial"/>
          <w:sz w:val="24"/>
        </w:rPr>
        <w:t xml:space="preserve">jest </w:t>
      </w:r>
      <w:r w:rsidR="003B7DB1">
        <w:rPr>
          <w:rFonts w:ascii="Arial" w:hAnsi="Arial" w:cs="Arial"/>
          <w:sz w:val="24"/>
        </w:rPr>
        <w:t>na stronie Wojewódzkiego Urzędu Pracy</w:t>
      </w:r>
      <w:r w:rsidR="00BD2524">
        <w:rPr>
          <w:rFonts w:ascii="Arial" w:hAnsi="Arial" w:cs="Arial"/>
          <w:sz w:val="24"/>
        </w:rPr>
        <w:t xml:space="preserve">: </w:t>
      </w:r>
    </w:p>
    <w:p w:rsidR="00AA3726" w:rsidRDefault="00AA372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hyperlink r:id="rId9" w:anchor="/inneSprawy/listaDokumentow?dest=TARCZA" w:history="1">
        <w:r w:rsidR="003B7DB1" w:rsidRPr="003B7DB1">
          <w:rPr>
            <w:rStyle w:val="Hipercze"/>
            <w:rFonts w:ascii="Arial" w:hAnsi="Arial" w:cs="Arial"/>
            <w:sz w:val="24"/>
          </w:rPr>
          <w:t>https://www.praca.gov.pl/eurzad/index.eup#/inneSprawy/listaDokumentow?dest=TARCZA</w:t>
        </w:r>
      </w:hyperlink>
    </w:p>
    <w:p w:rsidR="00AA3726" w:rsidRDefault="00AA372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AA3726" w:rsidRPr="00AA3726" w:rsidRDefault="00AA372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b/>
          <w:color w:val="FF0000"/>
          <w:sz w:val="24"/>
        </w:rPr>
      </w:pPr>
      <w:r w:rsidRPr="00AA3726">
        <w:rPr>
          <w:rFonts w:ascii="Arial" w:hAnsi="Arial" w:cs="Arial"/>
          <w:b/>
          <w:color w:val="FF0000"/>
          <w:sz w:val="24"/>
        </w:rPr>
        <w:t>WYŁĄCZENIA</w:t>
      </w:r>
    </w:p>
    <w:p w:rsidR="00AA3726" w:rsidRPr="00AA3726" w:rsidRDefault="00AA3726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color w:val="FF0000"/>
          <w:sz w:val="24"/>
        </w:rPr>
      </w:pPr>
      <w:r w:rsidRPr="00AA3726">
        <w:rPr>
          <w:rFonts w:ascii="Arial" w:hAnsi="Arial" w:cs="Arial"/>
          <w:color w:val="FF0000"/>
          <w:sz w:val="24"/>
        </w:rPr>
        <w:t>Przedsiębiorca może otrzymać pomoc z Funduszu Gwarantowanych Świadczeń Pracowniczych wyłącznie w przypadku, jeśli nie uzyskał pomocy w odniesieniu do tych pracowników w zakresie takich samych tytułów wypłat na rzecz ochrony miejsc pracy.</w:t>
      </w:r>
    </w:p>
    <w:p w:rsidR="00725D64" w:rsidRDefault="00725D64" w:rsidP="00AC70CA">
      <w:pPr>
        <w:shd w:val="clear" w:color="auto" w:fill="FFFFFF"/>
        <w:spacing w:after="0" w:line="240" w:lineRule="auto"/>
        <w:ind w:left="0" w:right="0" w:firstLine="0"/>
      </w:pPr>
    </w:p>
    <w:p w:rsidR="00725D64" w:rsidRDefault="00725D64" w:rsidP="00AC70CA">
      <w:pPr>
        <w:shd w:val="clear" w:color="auto" w:fill="FFFFFF"/>
        <w:spacing w:after="0" w:line="240" w:lineRule="auto"/>
        <w:ind w:left="0" w:right="0" w:firstLine="0"/>
      </w:pPr>
    </w:p>
    <w:p w:rsidR="00A83B09" w:rsidRDefault="00A83B09" w:rsidP="00A5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0" w:line="240" w:lineRule="auto"/>
        <w:ind w:left="1" w:right="0" w:firstLine="0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 w:cs="Arial"/>
          <w:b/>
          <w:color w:val="0070C0"/>
          <w:sz w:val="24"/>
        </w:rPr>
        <w:t xml:space="preserve">ODROCZENIE TERMINU PŁATNOŚCI/ ROZŁOŻENIE NA RATY SKŁADEK </w:t>
      </w:r>
    </w:p>
    <w:p w:rsidR="00A83B09" w:rsidRDefault="00A83B09" w:rsidP="00A83B09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b/>
          <w:color w:val="0070C0"/>
          <w:sz w:val="24"/>
        </w:rPr>
      </w:pPr>
    </w:p>
    <w:p w:rsidR="00725D64" w:rsidRPr="00725D64" w:rsidRDefault="00725D64" w:rsidP="00A83B09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b/>
          <w:color w:val="auto"/>
          <w:sz w:val="24"/>
        </w:rPr>
      </w:pPr>
      <w:r w:rsidRPr="00725D64">
        <w:rPr>
          <w:rFonts w:ascii="Arial" w:hAnsi="Arial" w:cs="Arial"/>
          <w:b/>
          <w:color w:val="auto"/>
          <w:sz w:val="24"/>
        </w:rPr>
        <w:t>PODSTAWA PRAWNA</w:t>
      </w:r>
    </w:p>
    <w:p w:rsidR="00725D64" w:rsidRPr="00725D64" w:rsidRDefault="00725D64" w:rsidP="00A83B09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color w:val="auto"/>
          <w:sz w:val="24"/>
        </w:rPr>
      </w:pPr>
      <w:r w:rsidRPr="00725D64">
        <w:rPr>
          <w:rFonts w:ascii="Arial" w:hAnsi="Arial" w:cs="Arial"/>
          <w:color w:val="auto"/>
          <w:sz w:val="24"/>
        </w:rPr>
        <w:t xml:space="preserve">Art. 15zb </w:t>
      </w:r>
      <w:proofErr w:type="spellStart"/>
      <w:r w:rsidRPr="00725D64">
        <w:rPr>
          <w:rFonts w:ascii="Arial" w:hAnsi="Arial" w:cs="Arial"/>
          <w:color w:val="auto"/>
          <w:sz w:val="24"/>
        </w:rPr>
        <w:t>spesustawy</w:t>
      </w:r>
      <w:proofErr w:type="spellEnd"/>
    </w:p>
    <w:p w:rsidR="00725D64" w:rsidRPr="00725D64" w:rsidRDefault="00725D64" w:rsidP="00A83B09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color w:val="0070C0"/>
          <w:sz w:val="24"/>
        </w:rPr>
      </w:pPr>
    </w:p>
    <w:p w:rsidR="00A83B09" w:rsidRPr="00725D64" w:rsidRDefault="00BD2524" w:rsidP="00A83B09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color w:val="auto"/>
          <w:sz w:val="24"/>
        </w:rPr>
      </w:pPr>
      <w:r w:rsidRPr="00725D64">
        <w:rPr>
          <w:rFonts w:ascii="Arial" w:hAnsi="Arial" w:cs="Arial"/>
          <w:b/>
          <w:color w:val="auto"/>
          <w:sz w:val="24"/>
        </w:rPr>
        <w:t>RODZAJ POMOCY</w:t>
      </w:r>
    </w:p>
    <w:p w:rsidR="00BD2524" w:rsidRDefault="00BD2524" w:rsidP="00BD252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Odroczenie terminu płatności lub rozłożenie na raty należności z tytułu składek należnych za okres od 1 stycznia 2020 r. </w:t>
      </w:r>
    </w:p>
    <w:p w:rsidR="00BD2524" w:rsidRDefault="00BD2524" w:rsidP="00A83B09">
      <w:pPr>
        <w:shd w:val="clear" w:color="auto" w:fill="FFFFFF"/>
        <w:spacing w:after="0" w:line="240" w:lineRule="auto"/>
        <w:ind w:right="0"/>
        <w:rPr>
          <w:rFonts w:ascii="Arial" w:hAnsi="Arial" w:cs="Arial"/>
          <w:color w:val="auto"/>
          <w:sz w:val="24"/>
        </w:rPr>
      </w:pPr>
    </w:p>
    <w:p w:rsidR="00A83B09" w:rsidRPr="00725D64" w:rsidRDefault="00BD2524" w:rsidP="00A83B09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color w:val="auto"/>
          <w:sz w:val="24"/>
        </w:rPr>
      </w:pPr>
      <w:r w:rsidRPr="00725D64">
        <w:rPr>
          <w:rFonts w:ascii="Arial" w:hAnsi="Arial" w:cs="Arial"/>
          <w:b/>
          <w:color w:val="auto"/>
          <w:sz w:val="24"/>
        </w:rPr>
        <w:t>T</w:t>
      </w:r>
      <w:r w:rsidR="00A83B09" w:rsidRPr="00725D64">
        <w:rPr>
          <w:rFonts w:ascii="Arial" w:hAnsi="Arial" w:cs="Arial"/>
          <w:b/>
          <w:color w:val="auto"/>
          <w:sz w:val="24"/>
        </w:rPr>
        <w:t>ERMIN ZŁOŻENIA WNIOSKU</w:t>
      </w:r>
    </w:p>
    <w:p w:rsidR="00A83B09" w:rsidRPr="00A83B09" w:rsidRDefault="00A83B09" w:rsidP="00A83B09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color w:val="auto"/>
          <w:sz w:val="24"/>
        </w:rPr>
      </w:pPr>
      <w:r w:rsidRPr="00A83B09">
        <w:rPr>
          <w:rFonts w:ascii="Arial" w:hAnsi="Arial" w:cs="Arial"/>
          <w:color w:val="auto"/>
          <w:sz w:val="24"/>
        </w:rPr>
        <w:t xml:space="preserve">Złożenie wniosku </w:t>
      </w:r>
      <w:r w:rsidR="00BD2524">
        <w:rPr>
          <w:rFonts w:ascii="Arial" w:hAnsi="Arial" w:cs="Arial"/>
          <w:color w:val="auto"/>
          <w:sz w:val="24"/>
        </w:rPr>
        <w:t xml:space="preserve">o </w:t>
      </w:r>
      <w:r w:rsidRPr="00A83B09">
        <w:rPr>
          <w:rFonts w:ascii="Arial" w:hAnsi="Arial" w:cs="Arial"/>
          <w:color w:val="auto"/>
          <w:sz w:val="24"/>
        </w:rPr>
        <w:t>odroczenie terminu płatności lub rozłożenie na raty w okresie obowiązywania stanu zagrożenia epidemicznego albo stanu epidemii albo w okresie 30 dni następujących po ich odwołaniu powoduje, że nie jest naliczana opłata prolongacyjna.</w:t>
      </w:r>
    </w:p>
    <w:p w:rsidR="00A83B09" w:rsidRPr="00A83B09" w:rsidRDefault="00A83B09" w:rsidP="00A83B09">
      <w:pPr>
        <w:shd w:val="clear" w:color="auto" w:fill="FFFFFF"/>
        <w:spacing w:after="0" w:line="240" w:lineRule="auto"/>
        <w:ind w:right="0"/>
        <w:rPr>
          <w:rFonts w:ascii="Arial" w:hAnsi="Arial" w:cs="Arial"/>
          <w:color w:val="auto"/>
          <w:sz w:val="24"/>
        </w:rPr>
      </w:pPr>
    </w:p>
    <w:p w:rsidR="00A83B09" w:rsidRPr="00B9131E" w:rsidRDefault="00A83B09" w:rsidP="00A83B09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color w:val="auto"/>
          <w:sz w:val="24"/>
        </w:rPr>
      </w:pPr>
      <w:r w:rsidRPr="00B9131E">
        <w:rPr>
          <w:rFonts w:ascii="Arial" w:hAnsi="Arial" w:cs="Arial"/>
          <w:b/>
          <w:color w:val="auto"/>
          <w:sz w:val="24"/>
        </w:rPr>
        <w:t>KTO PRZYZNAJE</w:t>
      </w:r>
    </w:p>
    <w:p w:rsidR="00A83B09" w:rsidRDefault="00A83B09" w:rsidP="00A83B09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color w:val="0070C0"/>
          <w:sz w:val="24"/>
        </w:rPr>
      </w:pPr>
      <w:r w:rsidRPr="00A83B09">
        <w:rPr>
          <w:rFonts w:ascii="Arial" w:hAnsi="Arial" w:cs="Arial"/>
          <w:color w:val="auto"/>
          <w:sz w:val="24"/>
        </w:rPr>
        <w:t xml:space="preserve">ZUS na podstawie złożonego wniosku – RDU – dostępnego na stronie </w:t>
      </w:r>
      <w:hyperlink r:id="rId10" w:history="1">
        <w:r w:rsidRPr="00A83B09">
          <w:rPr>
            <w:rStyle w:val="Hipercze"/>
            <w:rFonts w:ascii="Arial" w:hAnsi="Arial" w:cs="Arial"/>
            <w:sz w:val="24"/>
          </w:rPr>
          <w:t>https://www.zus.pl/o-zus/aktualnosci/-/publisher/aktualnosc/1/tarcza-antykryzysowa-wsparcie-z-zus/2551371</w:t>
        </w:r>
      </w:hyperlink>
    </w:p>
    <w:p w:rsidR="00A83B09" w:rsidRDefault="00A83B09" w:rsidP="00A83B09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color w:val="0070C0"/>
          <w:sz w:val="24"/>
        </w:rPr>
      </w:pPr>
    </w:p>
    <w:p w:rsidR="00B9131E" w:rsidRDefault="00B9131E" w:rsidP="00A83B09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color w:val="0070C0"/>
          <w:sz w:val="24"/>
        </w:rPr>
      </w:pPr>
    </w:p>
    <w:p w:rsidR="00A83B09" w:rsidRDefault="00A83B09" w:rsidP="00A83B09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color w:val="0070C0"/>
          <w:sz w:val="24"/>
        </w:rPr>
      </w:pPr>
    </w:p>
    <w:p w:rsidR="00B9131E" w:rsidRDefault="003B7DB1" w:rsidP="00A5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0" w:line="240" w:lineRule="auto"/>
        <w:ind w:left="1" w:right="0" w:firstLine="0"/>
        <w:rPr>
          <w:rFonts w:ascii="Arial" w:hAnsi="Arial" w:cs="Arial"/>
          <w:b/>
          <w:color w:val="0070C0"/>
          <w:sz w:val="24"/>
        </w:rPr>
      </w:pPr>
      <w:r w:rsidRPr="00A83B09">
        <w:rPr>
          <w:rFonts w:ascii="Arial" w:hAnsi="Arial" w:cs="Arial"/>
          <w:b/>
          <w:color w:val="0070C0"/>
          <w:sz w:val="24"/>
        </w:rPr>
        <w:t xml:space="preserve">ŚWIADCZENIE POSTOJOWE </w:t>
      </w:r>
    </w:p>
    <w:p w:rsidR="00B9131E" w:rsidRDefault="00B9131E" w:rsidP="00A83B09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b/>
          <w:color w:val="0070C0"/>
          <w:sz w:val="24"/>
        </w:rPr>
      </w:pPr>
    </w:p>
    <w:p w:rsidR="00B9131E" w:rsidRPr="00B9131E" w:rsidRDefault="00B9131E" w:rsidP="00A83B09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b/>
          <w:color w:val="auto"/>
          <w:sz w:val="24"/>
        </w:rPr>
      </w:pPr>
      <w:r w:rsidRPr="00B9131E">
        <w:rPr>
          <w:rFonts w:ascii="Arial" w:hAnsi="Arial" w:cs="Arial"/>
          <w:b/>
          <w:color w:val="auto"/>
          <w:sz w:val="24"/>
        </w:rPr>
        <w:t>PODSTAWA PRAWNA</w:t>
      </w:r>
    </w:p>
    <w:p w:rsidR="00B9131E" w:rsidRPr="00B9131E" w:rsidRDefault="00B9131E" w:rsidP="00A83B09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color w:val="auto"/>
          <w:sz w:val="24"/>
        </w:rPr>
      </w:pPr>
      <w:r w:rsidRPr="00B9131E">
        <w:rPr>
          <w:rFonts w:ascii="Arial" w:hAnsi="Arial" w:cs="Arial"/>
          <w:color w:val="auto"/>
          <w:sz w:val="24"/>
        </w:rPr>
        <w:t xml:space="preserve">Art. 15zq </w:t>
      </w:r>
      <w:proofErr w:type="spellStart"/>
      <w:r w:rsidRPr="00B9131E">
        <w:rPr>
          <w:rFonts w:ascii="Arial" w:hAnsi="Arial" w:cs="Arial"/>
          <w:color w:val="auto"/>
          <w:sz w:val="24"/>
        </w:rPr>
        <w:t>spesustawy</w:t>
      </w:r>
      <w:proofErr w:type="spellEnd"/>
    </w:p>
    <w:p w:rsidR="003B7DB1" w:rsidRDefault="003B7DB1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3B7DB1" w:rsidRPr="003B7DB1" w:rsidRDefault="00B9131E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DLA KOGO</w:t>
      </w:r>
    </w:p>
    <w:p w:rsidR="003B7DB1" w:rsidRDefault="003B7DB1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Dla osoby:</w:t>
      </w:r>
    </w:p>
    <w:p w:rsidR="007200EA" w:rsidRDefault="003B7DB1" w:rsidP="00AC70C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00EA">
        <w:rPr>
          <w:rFonts w:ascii="Arial" w:hAnsi="Arial" w:cs="Arial"/>
          <w:sz w:val="24"/>
        </w:rPr>
        <w:t xml:space="preserve">prowadzącej pozarolniczą działalność gospodarczą </w:t>
      </w:r>
    </w:p>
    <w:p w:rsidR="003B7DB1" w:rsidRPr="007200EA" w:rsidRDefault="003B7DB1" w:rsidP="00AC70C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00EA">
        <w:rPr>
          <w:rFonts w:ascii="Arial" w:hAnsi="Arial" w:cs="Arial"/>
          <w:sz w:val="24"/>
        </w:rPr>
        <w:lastRenderedPageBreak/>
        <w:t>wykonującej umowę agencyjną, umowę zlecenia, inną umowę o świadczenie usług, do której zgodnie z Kodeks cywilny stosuje się przepisy dotyczące zlecenia albo umowę o dzieło</w:t>
      </w:r>
      <w:r w:rsidR="007200EA">
        <w:rPr>
          <w:rFonts w:ascii="Arial" w:hAnsi="Arial" w:cs="Arial"/>
          <w:sz w:val="24"/>
        </w:rPr>
        <w:t xml:space="preserve"> (umowa cyw</w:t>
      </w:r>
      <w:r w:rsidR="00B9131E">
        <w:rPr>
          <w:rFonts w:ascii="Arial" w:hAnsi="Arial" w:cs="Arial"/>
          <w:sz w:val="24"/>
        </w:rPr>
        <w:t>i</w:t>
      </w:r>
      <w:r w:rsidR="007200EA">
        <w:rPr>
          <w:rFonts w:ascii="Arial" w:hAnsi="Arial" w:cs="Arial"/>
          <w:sz w:val="24"/>
        </w:rPr>
        <w:t>lnoprawna)</w:t>
      </w:r>
      <w:r w:rsidRPr="007200EA">
        <w:rPr>
          <w:rFonts w:ascii="Arial" w:hAnsi="Arial" w:cs="Arial"/>
          <w:sz w:val="24"/>
        </w:rPr>
        <w:t xml:space="preserve">, </w:t>
      </w:r>
    </w:p>
    <w:p w:rsidR="003B7DB1" w:rsidRPr="00B9131E" w:rsidRDefault="003B7DB1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3B7DB1">
        <w:rPr>
          <w:rFonts w:ascii="Arial" w:hAnsi="Arial" w:cs="Arial"/>
          <w:sz w:val="24"/>
        </w:rPr>
        <w:t>przysługuje świadczenie postojowe</w:t>
      </w:r>
      <w:r w:rsidRPr="00B9131E">
        <w:rPr>
          <w:rFonts w:ascii="Arial" w:hAnsi="Arial" w:cs="Arial"/>
          <w:b/>
          <w:sz w:val="24"/>
        </w:rPr>
        <w:t>, jeżeli nie podlega ubezpieczeniom społecznym z innego tytułu.</w:t>
      </w:r>
    </w:p>
    <w:p w:rsidR="007200EA" w:rsidRPr="003B7DB1" w:rsidRDefault="007200EA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3B7DB1" w:rsidRPr="003B7DB1" w:rsidRDefault="007200EA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3B7DB1" w:rsidRPr="003B7DB1">
        <w:rPr>
          <w:rFonts w:ascii="Arial" w:hAnsi="Arial" w:cs="Arial"/>
          <w:sz w:val="24"/>
        </w:rPr>
        <w:t>sobom zamieszkującym na terytorium Rzeczypospolitej Polskiej, jeżeli są:</w:t>
      </w:r>
    </w:p>
    <w:p w:rsidR="003B7DB1" w:rsidRPr="007200EA" w:rsidRDefault="003B7DB1" w:rsidP="00AC70C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00EA">
        <w:rPr>
          <w:rFonts w:ascii="Arial" w:hAnsi="Arial" w:cs="Arial"/>
          <w:sz w:val="24"/>
        </w:rPr>
        <w:t>obywatelami Rzeczypospolitej Polskiej lub</w:t>
      </w:r>
    </w:p>
    <w:p w:rsidR="003B7DB1" w:rsidRPr="007200EA" w:rsidRDefault="003B7DB1" w:rsidP="00AC70C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00EA">
        <w:rPr>
          <w:rFonts w:ascii="Arial" w:hAnsi="Arial" w:cs="Arial"/>
          <w:sz w:val="24"/>
        </w:rPr>
        <w:t xml:space="preserve">posiadającymi prawo pobytu lub prawo stałego pobytu na terytorium </w:t>
      </w:r>
      <w:r w:rsidR="007200EA">
        <w:rPr>
          <w:rFonts w:ascii="Arial" w:hAnsi="Arial" w:cs="Arial"/>
          <w:sz w:val="24"/>
        </w:rPr>
        <w:t xml:space="preserve">RP </w:t>
      </w:r>
      <w:r w:rsidRPr="007200EA">
        <w:rPr>
          <w:rFonts w:ascii="Arial" w:hAnsi="Arial" w:cs="Arial"/>
          <w:sz w:val="24"/>
        </w:rPr>
        <w:t xml:space="preserve">obywatelami państw członkowskich </w:t>
      </w:r>
      <w:r w:rsidR="007200EA">
        <w:rPr>
          <w:rFonts w:ascii="Arial" w:hAnsi="Arial" w:cs="Arial"/>
          <w:sz w:val="24"/>
        </w:rPr>
        <w:t>UE</w:t>
      </w:r>
      <w:r w:rsidRPr="007200EA">
        <w:rPr>
          <w:rFonts w:ascii="Arial" w:hAnsi="Arial" w:cs="Arial"/>
          <w:sz w:val="24"/>
        </w:rPr>
        <w:t>, państw członkowskich EFTA - strony umowy o E</w:t>
      </w:r>
      <w:r w:rsidR="007200EA">
        <w:rPr>
          <w:rFonts w:ascii="Arial" w:hAnsi="Arial" w:cs="Arial"/>
          <w:sz w:val="24"/>
        </w:rPr>
        <w:t xml:space="preserve">OG </w:t>
      </w:r>
      <w:r w:rsidRPr="007200EA">
        <w:rPr>
          <w:rFonts w:ascii="Arial" w:hAnsi="Arial" w:cs="Arial"/>
          <w:sz w:val="24"/>
        </w:rPr>
        <w:t>lub Konfederacji Szwajcarskiej, lub</w:t>
      </w:r>
    </w:p>
    <w:p w:rsidR="003B7DB1" w:rsidRDefault="003B7DB1" w:rsidP="00AC70C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00EA">
        <w:rPr>
          <w:rFonts w:ascii="Arial" w:hAnsi="Arial" w:cs="Arial"/>
          <w:sz w:val="24"/>
        </w:rPr>
        <w:t>cudzoziemcami legalnie przebywającymi na terytorium Rzeczypospolitej Polskiej.</w:t>
      </w:r>
    </w:p>
    <w:p w:rsidR="007200EA" w:rsidRDefault="007200EA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7200EA" w:rsidRPr="007200EA" w:rsidRDefault="00B9131E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KIEDY PRZYSŁUGUJE POMOC</w:t>
      </w:r>
    </w:p>
    <w:p w:rsidR="003B7DB1" w:rsidRDefault="003B7DB1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7200EA">
        <w:rPr>
          <w:rFonts w:ascii="Arial" w:hAnsi="Arial" w:cs="Arial"/>
          <w:sz w:val="24"/>
        </w:rPr>
        <w:t>Świadczenie postojowe przysługuje, gdy w następstwie wystąpienia COVID-19 doszło do przestoju w prowadzeniu działalności, odpowiednio przez osobę prowadzącą pozarolniczą działalność gospodarczą albo przez zleceniodawcę lub zamawiającego, z którymi została zawarta umowa cywilnoprawna.</w:t>
      </w:r>
    </w:p>
    <w:p w:rsidR="00B9131E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7200EA" w:rsidRPr="007200EA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WARUNKI</w:t>
      </w:r>
    </w:p>
    <w:p w:rsidR="003B7DB1" w:rsidRPr="007200EA" w:rsidRDefault="003B7DB1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  <w:u w:val="single"/>
        </w:rPr>
      </w:pPr>
      <w:r w:rsidRPr="00B9131E">
        <w:rPr>
          <w:rFonts w:ascii="Arial" w:hAnsi="Arial" w:cs="Arial"/>
          <w:b/>
          <w:sz w:val="24"/>
        </w:rPr>
        <w:t>Osobie prowadzącej pozarolniczą działalność gospodarczą</w:t>
      </w:r>
      <w:r w:rsidRPr="007200EA">
        <w:rPr>
          <w:rFonts w:ascii="Arial" w:hAnsi="Arial" w:cs="Arial"/>
          <w:sz w:val="24"/>
        </w:rPr>
        <w:t xml:space="preserve"> świadczenie postojowe przysługuje jeżeli rozpoczęła </w:t>
      </w:r>
      <w:r w:rsidRPr="007200EA">
        <w:rPr>
          <w:rFonts w:ascii="Arial" w:hAnsi="Arial" w:cs="Arial"/>
          <w:sz w:val="24"/>
          <w:u w:val="single"/>
        </w:rPr>
        <w:t xml:space="preserve">prowadzenie pozarolniczej działalności </w:t>
      </w:r>
      <w:r w:rsidRPr="007200EA">
        <w:rPr>
          <w:rFonts w:ascii="Arial" w:hAnsi="Arial" w:cs="Arial"/>
          <w:sz w:val="24"/>
        </w:rPr>
        <w:t xml:space="preserve">gospodarczej </w:t>
      </w:r>
      <w:r w:rsidRPr="007200EA">
        <w:rPr>
          <w:rFonts w:ascii="Arial" w:hAnsi="Arial" w:cs="Arial"/>
          <w:sz w:val="24"/>
          <w:u w:val="single"/>
        </w:rPr>
        <w:t>przed dniem 1 lutego 2020 r. i:</w:t>
      </w:r>
    </w:p>
    <w:p w:rsidR="003B7DB1" w:rsidRDefault="003B7DB1" w:rsidP="00AC70CA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00EA">
        <w:rPr>
          <w:rFonts w:ascii="Arial" w:hAnsi="Arial" w:cs="Arial"/>
          <w:sz w:val="24"/>
        </w:rPr>
        <w:t>nie zawiesiła prowadzenia pozarolniczej działalności gospodarczej oraz jeżeli przychód z prowadzenia działalności w rozumieniu przepisów o podatku dochodowym od osób fizycznych uzyskany w miesiącu poprzedzającym miesiąc złożenia wniosku o świadczenie postojowe był o co najmniej 15% niższy od przychodu uzyskanego w miesiącu poprzedzającym ten miesiąc i nie był wyższy od 300% przeciętnego miesięcznego wynagrodzenia z poprzedniego kwartału ogłaszanego przez Prezesa Głównego Urzędu Statystycznego na podstawie przepisów o emeryturach i rentach z Funduszu Ubezpieczeń Społecznych, obowiązującego na dzień złożenia wniosku;</w:t>
      </w:r>
    </w:p>
    <w:p w:rsidR="000A5B41" w:rsidRDefault="000A5B41" w:rsidP="000A5B41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sz w:val="24"/>
        </w:rPr>
      </w:pPr>
    </w:p>
    <w:p w:rsidR="000A5B41" w:rsidRDefault="000A5B41" w:rsidP="000A5B41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(Zgodnie z Komunikatem Prezesa GUS z dnia 11 lutego 2020 r. - </w:t>
      </w:r>
      <w:r w:rsidRPr="000A5B41">
        <w:rPr>
          <w:rFonts w:ascii="Arial" w:hAnsi="Arial" w:cs="Arial"/>
          <w:sz w:val="24"/>
        </w:rPr>
        <w:t>przeciętne wynagrodzenie w czwartym kwartale 2019 r. wyniosło 5</w:t>
      </w:r>
      <w:r>
        <w:rPr>
          <w:rFonts w:ascii="Arial" w:hAnsi="Arial" w:cs="Arial"/>
          <w:sz w:val="24"/>
        </w:rPr>
        <w:t>.</w:t>
      </w:r>
      <w:r w:rsidRPr="000A5B41">
        <w:rPr>
          <w:rFonts w:ascii="Arial" w:hAnsi="Arial" w:cs="Arial"/>
          <w:sz w:val="24"/>
        </w:rPr>
        <w:t>198,58 zł</w:t>
      </w:r>
      <w:r>
        <w:rPr>
          <w:rFonts w:ascii="Arial" w:hAnsi="Arial" w:cs="Arial"/>
          <w:sz w:val="24"/>
        </w:rPr>
        <w:t>, więc 300 % to 15.595,74 zł)</w:t>
      </w:r>
    </w:p>
    <w:p w:rsidR="000A5B41" w:rsidRPr="000A5B41" w:rsidRDefault="000A5B41" w:rsidP="000A5B41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sz w:val="24"/>
        </w:rPr>
      </w:pPr>
    </w:p>
    <w:p w:rsidR="003B7DB1" w:rsidRPr="007200EA" w:rsidRDefault="003B7DB1" w:rsidP="00AC70CA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200EA">
        <w:rPr>
          <w:rFonts w:ascii="Arial" w:hAnsi="Arial" w:cs="Arial"/>
          <w:sz w:val="24"/>
        </w:rPr>
        <w:t xml:space="preserve">zawiesiła prowadzenie działalności po dniu 31 stycznia 2020 r. oraz przychód z prowadzenia działalności w rozumieniu przepisów o podatku dochodowym od </w:t>
      </w:r>
      <w:r w:rsidR="001F2355">
        <w:rPr>
          <w:rFonts w:ascii="Arial" w:hAnsi="Arial" w:cs="Arial"/>
          <w:sz w:val="24"/>
        </w:rPr>
        <w:t xml:space="preserve">OF </w:t>
      </w:r>
      <w:r w:rsidRPr="007200EA">
        <w:rPr>
          <w:rFonts w:ascii="Arial" w:hAnsi="Arial" w:cs="Arial"/>
          <w:sz w:val="24"/>
        </w:rPr>
        <w:t>uzyskany w miesiącu poprzedzającym miesiąc, w którym został złożony wniosek o świadczenie postojowe, nie był wyższy od 300% przeciętnego miesięcznego wynagrodzenia, obowiązującego na dzień złożenia wniosku.</w:t>
      </w:r>
    </w:p>
    <w:p w:rsidR="001F2355" w:rsidRDefault="001F2355" w:rsidP="00AC70CA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sz w:val="24"/>
        </w:rPr>
      </w:pPr>
    </w:p>
    <w:p w:rsidR="001F2355" w:rsidRPr="001F2355" w:rsidRDefault="001F2355" w:rsidP="00AC70CA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sz w:val="24"/>
        </w:rPr>
      </w:pPr>
      <w:r w:rsidRPr="001F2355">
        <w:rPr>
          <w:rFonts w:ascii="Arial" w:hAnsi="Arial" w:cs="Arial"/>
          <w:sz w:val="24"/>
        </w:rPr>
        <w:t>Ww. wymogów nie stosuje się do osoby prowadzącej pozarolniczą działalność gospodarczą, do której mają zastosowanie przepisy dotyczące zryczałtowanego podatku dochodowego w formie karty podatkowej i która korzystała ze zwolnienia sprzedaży od podatku od towarów i usług na podstawie art. 113 ust. 1 i 9 ustawy o VAT.</w:t>
      </w:r>
    </w:p>
    <w:p w:rsidR="001F2355" w:rsidRDefault="001F2355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3B7DB1" w:rsidRPr="007200EA" w:rsidRDefault="003B7DB1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B9131E">
        <w:rPr>
          <w:rFonts w:ascii="Arial" w:hAnsi="Arial" w:cs="Arial"/>
          <w:b/>
          <w:sz w:val="24"/>
        </w:rPr>
        <w:lastRenderedPageBreak/>
        <w:t xml:space="preserve">Osobie wykonującej umowę cywilnoprawną </w:t>
      </w:r>
      <w:r w:rsidRPr="007200EA">
        <w:rPr>
          <w:rFonts w:ascii="Arial" w:hAnsi="Arial" w:cs="Arial"/>
          <w:sz w:val="24"/>
        </w:rPr>
        <w:t>świadczenie postojowe przysługuje jeżeli:</w:t>
      </w:r>
    </w:p>
    <w:p w:rsidR="003B7DB1" w:rsidRPr="001F2355" w:rsidRDefault="003B7DB1" w:rsidP="00AC70C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1F2355">
        <w:rPr>
          <w:rFonts w:ascii="Arial" w:hAnsi="Arial" w:cs="Arial"/>
          <w:sz w:val="24"/>
        </w:rPr>
        <w:t>umowa cywilnoprawna została zawarta przed dniem 1 lutego 2020 r.;</w:t>
      </w:r>
    </w:p>
    <w:p w:rsidR="001F2355" w:rsidRPr="001F2355" w:rsidRDefault="003B7DB1" w:rsidP="00AC70C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0"/>
        <w:rPr>
          <w:rFonts w:ascii="Open Sans" w:hAnsi="Open Sans"/>
          <w:color w:val="333333"/>
          <w:sz w:val="22"/>
        </w:rPr>
      </w:pPr>
      <w:r w:rsidRPr="001F2355">
        <w:rPr>
          <w:rFonts w:ascii="Arial" w:hAnsi="Arial" w:cs="Arial"/>
          <w:sz w:val="24"/>
        </w:rPr>
        <w:t>przychód z umowy cywilnoprawnej w rozumieniu przepisów o podatku dochodowym od osób fizycznych uzyskany w miesiącu poprzedzającym miesiąc, w którym został złożony wniosek o świadczenie postojowe, nie był wyższy od 300% przeciętnego miesięcznego wynagrodzenia</w:t>
      </w:r>
      <w:r w:rsidR="000A5B41">
        <w:rPr>
          <w:rFonts w:ascii="Arial" w:hAnsi="Arial" w:cs="Arial"/>
          <w:sz w:val="24"/>
        </w:rPr>
        <w:t>.</w:t>
      </w:r>
    </w:p>
    <w:p w:rsidR="001F2355" w:rsidRDefault="001F2355" w:rsidP="00AC70CA">
      <w:pPr>
        <w:shd w:val="clear" w:color="auto" w:fill="FFFFFF"/>
        <w:spacing w:after="0" w:line="240" w:lineRule="auto"/>
        <w:ind w:left="1" w:right="0" w:firstLine="0"/>
        <w:rPr>
          <w:rFonts w:ascii="Arial" w:hAnsi="Arial" w:cs="Arial"/>
          <w:sz w:val="24"/>
        </w:rPr>
      </w:pPr>
    </w:p>
    <w:p w:rsidR="001F2355" w:rsidRPr="001F2355" w:rsidRDefault="00B9131E" w:rsidP="00AC70CA">
      <w:pPr>
        <w:shd w:val="clear" w:color="auto" w:fill="FFFFFF"/>
        <w:spacing w:after="0" w:line="240" w:lineRule="auto"/>
        <w:ind w:left="1" w:right="0" w:firstLine="0"/>
        <w:rPr>
          <w:rFonts w:ascii="Open Sans" w:hAnsi="Open Sans"/>
          <w:b/>
          <w:color w:val="333333"/>
          <w:sz w:val="22"/>
        </w:rPr>
      </w:pPr>
      <w:r>
        <w:rPr>
          <w:rFonts w:ascii="Arial" w:hAnsi="Arial" w:cs="Arial"/>
          <w:b/>
          <w:sz w:val="24"/>
        </w:rPr>
        <w:t>WYSOKOŚĆ POMOCY</w:t>
      </w:r>
    </w:p>
    <w:p w:rsidR="003B7DB1" w:rsidRDefault="003B7DB1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1F2355">
        <w:rPr>
          <w:rFonts w:ascii="Arial" w:hAnsi="Arial" w:cs="Arial"/>
          <w:sz w:val="24"/>
        </w:rPr>
        <w:t>Świadczenie postojowe przysługuje w wysokości 80% kwoty minimalnego wynagrodzenia za pracę ustalanego na podstawie przepisów o minimalnym wynagrodzeniu za pracę, obowiązującego w 2020 r.</w:t>
      </w:r>
      <w:r w:rsidR="001F2355">
        <w:rPr>
          <w:rFonts w:ascii="Arial" w:hAnsi="Arial" w:cs="Arial"/>
          <w:sz w:val="24"/>
        </w:rPr>
        <w:t xml:space="preserve"> </w:t>
      </w:r>
      <w:r w:rsidR="00B9131E">
        <w:rPr>
          <w:rFonts w:ascii="Arial" w:hAnsi="Arial" w:cs="Arial"/>
          <w:sz w:val="24"/>
        </w:rPr>
        <w:t>(tj. 2.600 zł x 80% = 2.080 zł).</w:t>
      </w:r>
    </w:p>
    <w:p w:rsidR="001F2355" w:rsidRDefault="001F2355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3B7DB1" w:rsidRDefault="003B7DB1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1F2355">
        <w:rPr>
          <w:rFonts w:ascii="Arial" w:hAnsi="Arial" w:cs="Arial"/>
          <w:sz w:val="24"/>
        </w:rPr>
        <w:t>W przypadku gdy suma przychodów z umów cywilnoprawnych uzyskana w miesiącu poprzedzającym miesiąc, w którym został złożony wniosek o świadczenie postojowe wynosi mniej niż 50% kwoty minimalnego wynagrodzenia za pracę obowiązującego w 2020 r. świadczenie postojowe przysługuje w wysokości sumy wynagrodzeń z tytułu wykonywania tych umów cywilnoprawnych.</w:t>
      </w:r>
    </w:p>
    <w:p w:rsidR="001F2355" w:rsidRPr="001F2355" w:rsidRDefault="001F2355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1F2355" w:rsidRDefault="003B7DB1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1F2355">
        <w:rPr>
          <w:rFonts w:ascii="Arial" w:hAnsi="Arial" w:cs="Arial"/>
          <w:sz w:val="24"/>
        </w:rPr>
        <w:t xml:space="preserve">Osobie prowadzącej pozarolniczą działalność gospodarczą, </w:t>
      </w:r>
      <w:r w:rsidR="001F2355">
        <w:rPr>
          <w:rFonts w:ascii="Arial" w:hAnsi="Arial" w:cs="Arial"/>
          <w:sz w:val="24"/>
        </w:rPr>
        <w:t>która rozlicza się w formie karty podatkowej</w:t>
      </w:r>
      <w:r w:rsidRPr="001F2355">
        <w:rPr>
          <w:rFonts w:ascii="Arial" w:hAnsi="Arial" w:cs="Arial"/>
          <w:sz w:val="24"/>
        </w:rPr>
        <w:t>, świadczenie postojowe przysługuje w wysokości 50% kwoty minimalnego wynagrodzenia za pracę, obowiązującego w 2020 r.</w:t>
      </w:r>
    </w:p>
    <w:p w:rsidR="001F2355" w:rsidRPr="00AA3726" w:rsidRDefault="001F2355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color w:val="FF0000"/>
          <w:sz w:val="24"/>
        </w:rPr>
      </w:pPr>
    </w:p>
    <w:p w:rsidR="001F2355" w:rsidRPr="00AA3726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color w:val="FF0000"/>
          <w:sz w:val="24"/>
        </w:rPr>
      </w:pPr>
      <w:r w:rsidRPr="00AA3726">
        <w:rPr>
          <w:rFonts w:ascii="Arial" w:hAnsi="Arial" w:cs="Arial"/>
          <w:b/>
          <w:color w:val="FF0000"/>
          <w:sz w:val="24"/>
        </w:rPr>
        <w:t>WYŁĄCZENIA</w:t>
      </w:r>
    </w:p>
    <w:p w:rsidR="003B7DB1" w:rsidRPr="00AA3726" w:rsidRDefault="003B7DB1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color w:val="FF0000"/>
          <w:sz w:val="24"/>
        </w:rPr>
      </w:pPr>
      <w:r w:rsidRPr="00AA3726">
        <w:rPr>
          <w:rFonts w:ascii="Arial" w:hAnsi="Arial" w:cs="Arial"/>
          <w:color w:val="FF0000"/>
          <w:sz w:val="24"/>
        </w:rPr>
        <w:t>W przypadku zbiegu praw do więcej niż jednego świadczenia postojowego przysługuje jedno świadczenie postojowe.</w:t>
      </w:r>
    </w:p>
    <w:p w:rsidR="00B9131E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1F2355" w:rsidRPr="00B9131E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B9131E">
        <w:rPr>
          <w:rFonts w:ascii="Arial" w:hAnsi="Arial" w:cs="Arial"/>
          <w:b/>
          <w:sz w:val="24"/>
        </w:rPr>
        <w:t>FORMALNOŚCI</w:t>
      </w:r>
    </w:p>
    <w:p w:rsidR="00B9131E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Wniosek:</w:t>
      </w:r>
    </w:p>
    <w:p w:rsidR="00B9131E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RSP-D – dla osób prowadzących działalność gospodarczą, </w:t>
      </w:r>
    </w:p>
    <w:p w:rsidR="00B9131E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RSP-C – wypełniany przez zleceniodawcę lub zamawiającego </w:t>
      </w:r>
    </w:p>
    <w:p w:rsidR="001F2355" w:rsidRDefault="001F2355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należy złożyć do ZUS</w:t>
      </w:r>
      <w:r w:rsidR="00B9131E">
        <w:rPr>
          <w:rFonts w:ascii="Arial" w:hAnsi="Arial" w:cs="Arial"/>
          <w:sz w:val="24"/>
        </w:rPr>
        <w:t>. W</w:t>
      </w:r>
      <w:r>
        <w:rPr>
          <w:rFonts w:ascii="Arial" w:hAnsi="Arial" w:cs="Arial"/>
          <w:sz w:val="24"/>
        </w:rPr>
        <w:t>z</w:t>
      </w:r>
      <w:r w:rsidR="00B9131E">
        <w:rPr>
          <w:rFonts w:ascii="Arial" w:hAnsi="Arial" w:cs="Arial"/>
          <w:sz w:val="24"/>
        </w:rPr>
        <w:t>ory</w:t>
      </w:r>
      <w:r>
        <w:rPr>
          <w:rFonts w:ascii="Arial" w:hAnsi="Arial" w:cs="Arial"/>
          <w:sz w:val="24"/>
        </w:rPr>
        <w:t xml:space="preserve"> wniosk</w:t>
      </w:r>
      <w:r w:rsidR="00B9131E">
        <w:rPr>
          <w:rFonts w:ascii="Arial" w:hAnsi="Arial" w:cs="Arial"/>
          <w:sz w:val="24"/>
        </w:rPr>
        <w:t>ów</w:t>
      </w:r>
      <w:r>
        <w:rPr>
          <w:rFonts w:ascii="Arial" w:hAnsi="Arial" w:cs="Arial"/>
          <w:sz w:val="24"/>
        </w:rPr>
        <w:t xml:space="preserve"> dostępn</w:t>
      </w:r>
      <w:r w:rsidR="00B9131E">
        <w:rPr>
          <w:rFonts w:ascii="Arial" w:hAnsi="Arial" w:cs="Arial"/>
          <w:sz w:val="24"/>
        </w:rPr>
        <w:t>e są</w:t>
      </w:r>
      <w:r>
        <w:rPr>
          <w:rFonts w:ascii="Arial" w:hAnsi="Arial" w:cs="Arial"/>
          <w:sz w:val="24"/>
        </w:rPr>
        <w:t xml:space="preserve"> na stronie </w:t>
      </w:r>
      <w:hyperlink r:id="rId11" w:history="1">
        <w:r w:rsidRPr="001F2355">
          <w:rPr>
            <w:rStyle w:val="Hipercze"/>
            <w:rFonts w:ascii="Arial" w:hAnsi="Arial" w:cs="Arial"/>
            <w:sz w:val="24"/>
          </w:rPr>
          <w:t>https://www.zus.pl/o-zus/aktualnosci/-/publisher/aktualnosc/1/tarcza-antykryzysowa-wsparcie-z-zus/2551371</w:t>
        </w:r>
      </w:hyperlink>
    </w:p>
    <w:p w:rsidR="00E90E4A" w:rsidRDefault="00E90E4A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E90E4A" w:rsidRPr="00B9131E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TERMIN</w:t>
      </w:r>
    </w:p>
    <w:p w:rsidR="00104999" w:rsidRDefault="00E90E4A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Wnioski o świadczenie postojowe mogą być złożone do ZUS najpóźniej w terminie 3</w:t>
      </w:r>
      <w:r w:rsidR="00B9131E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 xml:space="preserve">miesięcy od miesiąca, w którym został zniesiony ogłoszony stan epidemii. </w:t>
      </w:r>
    </w:p>
    <w:p w:rsidR="00104999" w:rsidRDefault="00104999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B9131E" w:rsidRDefault="00B9131E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295CA3" w:rsidRPr="00295CA3" w:rsidRDefault="00104999" w:rsidP="00A5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0" w:line="240" w:lineRule="auto"/>
        <w:ind w:right="0"/>
        <w:rPr>
          <w:rFonts w:ascii="Arial" w:hAnsi="Arial" w:cs="Arial"/>
          <w:b/>
          <w:color w:val="0070C0"/>
          <w:sz w:val="24"/>
        </w:rPr>
      </w:pPr>
      <w:r w:rsidRPr="00295CA3">
        <w:rPr>
          <w:rFonts w:ascii="Arial" w:hAnsi="Arial" w:cs="Arial"/>
          <w:b/>
          <w:color w:val="0070C0"/>
          <w:sz w:val="24"/>
        </w:rPr>
        <w:t>DOFINANSOWANIE KOSZTÓW WYNAGRODZEŃ PRACOWNIKÓW</w:t>
      </w:r>
    </w:p>
    <w:p w:rsidR="00295CA3" w:rsidRDefault="00104999" w:rsidP="00295CA3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t xml:space="preserve"> </w:t>
      </w:r>
    </w:p>
    <w:p w:rsidR="00295CA3" w:rsidRPr="00295CA3" w:rsidRDefault="00295CA3" w:rsidP="00295CA3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PODSTAWA PRAWNA</w:t>
      </w:r>
    </w:p>
    <w:p w:rsidR="00104999" w:rsidRPr="00B9131E" w:rsidRDefault="00295CA3" w:rsidP="00B9131E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15zzb specustawy </w:t>
      </w:r>
    </w:p>
    <w:p w:rsidR="00104999" w:rsidRDefault="00104999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104999" w:rsidRPr="00AA3726" w:rsidRDefault="00104999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 w:rsidRPr="00AA3726">
        <w:rPr>
          <w:rFonts w:ascii="Arial" w:hAnsi="Arial" w:cs="Arial"/>
          <w:b/>
          <w:sz w:val="24"/>
        </w:rPr>
        <w:t>DLA KOGO</w:t>
      </w:r>
    </w:p>
    <w:p w:rsidR="00104999" w:rsidRDefault="00104999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Przedsiębiorcy – </w:t>
      </w:r>
      <w:proofErr w:type="spellStart"/>
      <w:r>
        <w:rPr>
          <w:rFonts w:ascii="Arial" w:hAnsi="Arial" w:cs="Arial"/>
          <w:sz w:val="24"/>
        </w:rPr>
        <w:t>mikroprzedsiebiorca</w:t>
      </w:r>
      <w:proofErr w:type="spellEnd"/>
      <w:r>
        <w:rPr>
          <w:rFonts w:ascii="Arial" w:hAnsi="Arial" w:cs="Arial"/>
          <w:sz w:val="24"/>
        </w:rPr>
        <w:t>, mały przedsiębiorca i średni przedsiębiorca</w:t>
      </w:r>
    </w:p>
    <w:p w:rsidR="00104999" w:rsidRDefault="00104999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295CA3" w:rsidRDefault="000A5B41" w:rsidP="00295CA3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proofErr w:type="spellStart"/>
      <w:r w:rsidRPr="00295CA3">
        <w:rPr>
          <w:rFonts w:ascii="Arial" w:hAnsi="Arial" w:cs="Arial"/>
          <w:b/>
          <w:sz w:val="24"/>
        </w:rPr>
        <w:t>Mikroprzedsiębiorca</w:t>
      </w:r>
      <w:proofErr w:type="spellEnd"/>
      <w:r w:rsidR="00295CA3" w:rsidRPr="00295CA3">
        <w:rPr>
          <w:rFonts w:ascii="Arial" w:hAnsi="Arial" w:cs="Arial"/>
          <w:sz w:val="24"/>
        </w:rPr>
        <w:t xml:space="preserve"> to przedsiębiorca, który w co najmniej jednym roku z dwóch ostatnich lat obrotowych spełniał łącznie następujące warunki: zatrudniał </w:t>
      </w:r>
      <w:r w:rsidR="00295CA3" w:rsidRPr="00295CA3">
        <w:rPr>
          <w:rFonts w:ascii="Arial" w:hAnsi="Arial" w:cs="Arial"/>
          <w:sz w:val="24"/>
        </w:rPr>
        <w:lastRenderedPageBreak/>
        <w:t xml:space="preserve">średniorocznie </w:t>
      </w:r>
      <w:r w:rsidR="00295CA3" w:rsidRPr="00295CA3">
        <w:rPr>
          <w:rFonts w:ascii="Arial" w:hAnsi="Arial" w:cs="Arial"/>
          <w:sz w:val="24"/>
          <w:u w:val="single"/>
        </w:rPr>
        <w:t>mniej niż 10 pracowników</w:t>
      </w:r>
      <w:r w:rsidR="00295CA3" w:rsidRPr="00295CA3">
        <w:rPr>
          <w:rFonts w:ascii="Arial" w:hAnsi="Arial" w:cs="Arial"/>
          <w:sz w:val="24"/>
        </w:rPr>
        <w:t xml:space="preserve"> oraz osiągnął roczny obrót netto ze sprzedaży towarów, wyrobów i usług oraz z operacji finansowych </w:t>
      </w:r>
      <w:r w:rsidR="00295CA3" w:rsidRPr="00295CA3">
        <w:rPr>
          <w:rFonts w:ascii="Arial" w:hAnsi="Arial" w:cs="Arial"/>
          <w:sz w:val="24"/>
          <w:u w:val="single"/>
        </w:rPr>
        <w:t>nieprzekraczający równowartości w złotych 2 milionów euro</w:t>
      </w:r>
      <w:r w:rsidR="00295CA3" w:rsidRPr="00295CA3">
        <w:rPr>
          <w:rFonts w:ascii="Arial" w:hAnsi="Arial" w:cs="Arial"/>
          <w:sz w:val="24"/>
        </w:rPr>
        <w:t xml:space="preserve">, lub sumy aktywów jego bilansu sporządzonego na koniec jednego z tych lat nie przekroczyły równowartości w złotych 2 milionów euro. </w:t>
      </w:r>
    </w:p>
    <w:p w:rsidR="00295CA3" w:rsidRDefault="00295CA3" w:rsidP="00295CA3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295CA3" w:rsidRDefault="000A5B41" w:rsidP="00295CA3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295CA3">
        <w:rPr>
          <w:rFonts w:ascii="Arial" w:hAnsi="Arial" w:cs="Arial"/>
          <w:b/>
          <w:sz w:val="24"/>
        </w:rPr>
        <w:t>Mały przedsiębiorca</w:t>
      </w:r>
      <w:r w:rsidR="00295CA3" w:rsidRPr="00295CA3">
        <w:rPr>
          <w:rFonts w:ascii="Arial" w:hAnsi="Arial" w:cs="Arial"/>
          <w:sz w:val="24"/>
        </w:rPr>
        <w:t xml:space="preserve"> to przedsiębiorca, który w co najmniej jednym roku z dwóch ostatnich lat obrotowych spełniał łącznie następujące warunki: zatrudniał średniorocznie </w:t>
      </w:r>
      <w:r w:rsidR="00295CA3" w:rsidRPr="00295CA3">
        <w:rPr>
          <w:rFonts w:ascii="Arial" w:hAnsi="Arial" w:cs="Arial"/>
          <w:sz w:val="24"/>
          <w:u w:val="single"/>
        </w:rPr>
        <w:t>mniej niż 50 pracowników</w:t>
      </w:r>
      <w:r w:rsidR="00295CA3" w:rsidRPr="00295CA3">
        <w:rPr>
          <w:rFonts w:ascii="Arial" w:hAnsi="Arial" w:cs="Arial"/>
          <w:sz w:val="24"/>
        </w:rPr>
        <w:t xml:space="preserve"> oraz osiągnął roczny obrót netto ze sprzedaży towarów, wyrobów i usług oraz z operacji finansowych </w:t>
      </w:r>
      <w:r w:rsidR="00295CA3" w:rsidRPr="00295CA3">
        <w:rPr>
          <w:rFonts w:ascii="Arial" w:hAnsi="Arial" w:cs="Arial"/>
          <w:sz w:val="24"/>
          <w:u w:val="single"/>
        </w:rPr>
        <w:t>nieprzekraczający równowartości w złotych 10 milionów euro</w:t>
      </w:r>
      <w:r w:rsidR="00295CA3" w:rsidRPr="00295CA3">
        <w:rPr>
          <w:rFonts w:ascii="Arial" w:hAnsi="Arial" w:cs="Arial"/>
          <w:sz w:val="24"/>
        </w:rPr>
        <w:t xml:space="preserve">, lub sumy aktywów jego bilansu sporządzonego na koniec jednego z tych lat nie przekroczyły równowartości w złotych 10 milionów euro. </w:t>
      </w:r>
    </w:p>
    <w:p w:rsidR="000A5B41" w:rsidRDefault="000A5B41" w:rsidP="00295CA3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295CA3" w:rsidRDefault="000A5B41" w:rsidP="00295CA3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295CA3">
        <w:rPr>
          <w:rFonts w:ascii="Arial" w:hAnsi="Arial" w:cs="Arial"/>
          <w:b/>
          <w:sz w:val="24"/>
        </w:rPr>
        <w:t>Średni przedsiębiorca</w:t>
      </w:r>
      <w:r w:rsidR="00295CA3" w:rsidRPr="00295CA3">
        <w:rPr>
          <w:rFonts w:ascii="Arial" w:hAnsi="Arial" w:cs="Arial"/>
          <w:sz w:val="24"/>
        </w:rPr>
        <w:t xml:space="preserve"> to przedsiębiorca, który w co najmniej jednym roku z dwóch ostatnich lat obrotowych spełniał łącznie następujące warunki: zatrudniał średniorocznie </w:t>
      </w:r>
      <w:r w:rsidR="00295CA3" w:rsidRPr="00295CA3">
        <w:rPr>
          <w:rFonts w:ascii="Arial" w:hAnsi="Arial" w:cs="Arial"/>
          <w:sz w:val="24"/>
          <w:u w:val="single"/>
        </w:rPr>
        <w:t>mniej niż 250 pracowników</w:t>
      </w:r>
      <w:r w:rsidR="00295CA3" w:rsidRPr="00295CA3">
        <w:rPr>
          <w:rFonts w:ascii="Arial" w:hAnsi="Arial" w:cs="Arial"/>
          <w:sz w:val="24"/>
        </w:rPr>
        <w:t xml:space="preserve"> oraz osiągnął roczny obrót netto ze sprzedaży towarów, wyrobów i usług oraz z operacji finansowych </w:t>
      </w:r>
      <w:r w:rsidR="00295CA3" w:rsidRPr="00295CA3">
        <w:rPr>
          <w:rFonts w:ascii="Arial" w:hAnsi="Arial" w:cs="Arial"/>
          <w:sz w:val="24"/>
          <w:u w:val="single"/>
        </w:rPr>
        <w:t>nieprzekraczający równowartości w złotych 50 milionów euro</w:t>
      </w:r>
      <w:r w:rsidR="00295CA3" w:rsidRPr="00295CA3">
        <w:rPr>
          <w:rFonts w:ascii="Arial" w:hAnsi="Arial" w:cs="Arial"/>
          <w:sz w:val="24"/>
        </w:rPr>
        <w:t>, lub sumy aktywów jego bilansu sporządzonego na koniec jednego z tych lat nie przekroczyły równowartości w złotych 43 milionów euro.</w:t>
      </w:r>
    </w:p>
    <w:p w:rsidR="00295CA3" w:rsidRDefault="00295CA3" w:rsidP="00295CA3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104999" w:rsidRPr="00295CA3" w:rsidRDefault="00104999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t>RODZAJ POMOCY</w:t>
      </w:r>
    </w:p>
    <w:p w:rsidR="00104999" w:rsidRDefault="00104999" w:rsidP="00295CA3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Dofinansowanie części kosztów wynagrodzeń pracowników oraz należnych od tych wynagrodzeń składek na ubezpieczenie społeczne w przypadku spadku obrotów gospodarczych w następstwie wystąpienia COVID-19.</w:t>
      </w:r>
    </w:p>
    <w:p w:rsidR="00104999" w:rsidRDefault="00104999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104999" w:rsidRDefault="00104999" w:rsidP="00AC70CA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równi z pracownikami dotyczy także osób zatrudnionych na podstawie umowy zlecenia albo innej umowy o świadczenie usług, do której stosuje się przepis</w:t>
      </w:r>
      <w:r w:rsidR="00295CA3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KC dotyczące zlecenia.</w:t>
      </w:r>
    </w:p>
    <w:p w:rsidR="00104999" w:rsidRDefault="00104999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104999" w:rsidRPr="00295CA3" w:rsidRDefault="00295CA3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WARUNKI</w:t>
      </w:r>
    </w:p>
    <w:p w:rsidR="001772C6" w:rsidRDefault="001772C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Gdy doszło do </w:t>
      </w:r>
      <w:r w:rsidRPr="001772C6">
        <w:rPr>
          <w:rFonts w:ascii="Arial" w:hAnsi="Arial" w:cs="Arial"/>
          <w:sz w:val="24"/>
          <w:u w:val="single"/>
        </w:rPr>
        <w:t>spadku obrotów gospodarczych</w:t>
      </w:r>
      <w:r>
        <w:rPr>
          <w:rFonts w:ascii="Arial" w:hAnsi="Arial" w:cs="Arial"/>
          <w:sz w:val="24"/>
        </w:rPr>
        <w:t xml:space="preserve">. Pod tym pojęciem rozumieć należy: </w:t>
      </w:r>
      <w:r w:rsidRPr="001772C6">
        <w:rPr>
          <w:rFonts w:ascii="Arial" w:hAnsi="Arial" w:cs="Arial"/>
          <w:sz w:val="24"/>
        </w:rPr>
        <w:t xml:space="preserve">zmniejszenie sprzedaży towarów lub usług w ujęciu ilościowym lub wartościowym obliczone jako stosunek łącznych obrotów w ciągu dowolnie wskazanych 2 kolejnych miesięcy kalendarzowych, przypadających w okresie po dniu 1 stycznia 2020 r. do dnia poprzedzającego dzień złożenia wniosku o przyznanie dofinansowania, w porównaniu do łącznych obrotów z analogicznych 2 kolejnych miesięcy kalendarzowych roku poprzedniego; </w:t>
      </w:r>
    </w:p>
    <w:p w:rsidR="001772C6" w:rsidRDefault="001772C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1772C6" w:rsidRPr="00104999" w:rsidRDefault="001772C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 w:rsidRPr="001772C6">
        <w:rPr>
          <w:rFonts w:ascii="Arial" w:hAnsi="Arial" w:cs="Arial"/>
          <w:sz w:val="24"/>
        </w:rPr>
        <w:t>za miesiąc uważa się także 30 kolejno po sobie następujących dni kalendarzowych, w przypadku gdy dwumiesięczny okres porównawczy rozpoczyna się w trakcie miesiąca kalendarzowego, to jest w dniu innym niż pierwszy dzień danego miesiąca kalendarzowego.</w:t>
      </w:r>
    </w:p>
    <w:p w:rsidR="003B7DB1" w:rsidRDefault="003B7DB1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3B7DB1" w:rsidRPr="00295CA3" w:rsidRDefault="001772C6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t>WYSOKOŚĆ POMOCY</w:t>
      </w:r>
    </w:p>
    <w:p w:rsidR="001772C6" w:rsidRPr="001772C6" w:rsidRDefault="001772C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Uzależniona jest od wysokości spadku obrotów. Dofinansowanie </w:t>
      </w:r>
      <w:r w:rsidRPr="001772C6">
        <w:rPr>
          <w:rFonts w:ascii="Arial" w:hAnsi="Arial" w:cs="Arial"/>
          <w:sz w:val="24"/>
        </w:rPr>
        <w:t>w przypadku spadku obrotów o:</w:t>
      </w:r>
    </w:p>
    <w:p w:rsidR="001772C6" w:rsidRPr="001772C6" w:rsidRDefault="001772C6" w:rsidP="00AC70C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1772C6">
        <w:rPr>
          <w:rFonts w:ascii="Arial" w:hAnsi="Arial" w:cs="Arial"/>
          <w:sz w:val="24"/>
        </w:rPr>
        <w:t xml:space="preserve">co najmniej 30% - może być przyznane w wysokości nieprzekraczającej kwoty stanowiącej </w:t>
      </w:r>
      <w:r w:rsidRPr="001772C6">
        <w:rPr>
          <w:rFonts w:ascii="Arial" w:hAnsi="Arial" w:cs="Arial"/>
          <w:sz w:val="24"/>
          <w:u w:val="single"/>
        </w:rPr>
        <w:t>sumę 50% wynagrodzeń poszczególnych</w:t>
      </w:r>
      <w:r w:rsidRPr="001772C6">
        <w:rPr>
          <w:rFonts w:ascii="Arial" w:hAnsi="Arial" w:cs="Arial"/>
          <w:sz w:val="24"/>
        </w:rPr>
        <w:t xml:space="preserve"> pracowników objętych </w:t>
      </w:r>
      <w:r w:rsidRPr="001772C6">
        <w:rPr>
          <w:rFonts w:ascii="Arial" w:hAnsi="Arial" w:cs="Arial"/>
          <w:sz w:val="24"/>
        </w:rPr>
        <w:lastRenderedPageBreak/>
        <w:t xml:space="preserve">wnioskiem o dofinansowanie wraz ze składkami na ubezpieczenia społeczne należnymi od tych wynagrodzeń, jednak </w:t>
      </w:r>
      <w:r w:rsidRPr="00295CA3">
        <w:rPr>
          <w:rFonts w:ascii="Arial" w:hAnsi="Arial" w:cs="Arial"/>
          <w:sz w:val="24"/>
          <w:u w:val="single"/>
        </w:rPr>
        <w:t>nie więcej niż 50% kwoty minimalnego</w:t>
      </w:r>
      <w:r w:rsidRPr="001772C6">
        <w:rPr>
          <w:rFonts w:ascii="Arial" w:hAnsi="Arial" w:cs="Arial"/>
          <w:sz w:val="24"/>
        </w:rPr>
        <w:t xml:space="preserve"> wynagrodzenia za pracę </w:t>
      </w:r>
      <w:r w:rsidRPr="00295CA3">
        <w:rPr>
          <w:rFonts w:ascii="Arial" w:hAnsi="Arial" w:cs="Arial"/>
          <w:sz w:val="24"/>
          <w:u w:val="single"/>
        </w:rPr>
        <w:t>powiększonego o składki</w:t>
      </w:r>
      <w:r w:rsidRPr="001772C6">
        <w:rPr>
          <w:rFonts w:ascii="Arial" w:hAnsi="Arial" w:cs="Arial"/>
          <w:sz w:val="24"/>
        </w:rPr>
        <w:t xml:space="preserve"> na ubezpieczenia społeczne od pracodawcy w odniesieniu do każdego pracownika;</w:t>
      </w:r>
    </w:p>
    <w:p w:rsidR="001772C6" w:rsidRPr="001772C6" w:rsidRDefault="001772C6" w:rsidP="00AC70C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1772C6">
        <w:rPr>
          <w:rFonts w:ascii="Arial" w:hAnsi="Arial" w:cs="Arial"/>
          <w:sz w:val="24"/>
        </w:rPr>
        <w:t xml:space="preserve">co najmniej 50% - może być przyznane w wysokości nieprzekraczającej kwoty stanowiącej </w:t>
      </w:r>
      <w:r w:rsidRPr="001772C6">
        <w:rPr>
          <w:rFonts w:ascii="Arial" w:hAnsi="Arial" w:cs="Arial"/>
          <w:sz w:val="24"/>
          <w:u w:val="single"/>
        </w:rPr>
        <w:t>sumę 70% wynagrodzeń poszczególnych</w:t>
      </w:r>
      <w:r w:rsidRPr="001772C6">
        <w:rPr>
          <w:rFonts w:ascii="Arial" w:hAnsi="Arial" w:cs="Arial"/>
          <w:sz w:val="24"/>
        </w:rPr>
        <w:t xml:space="preserve"> pracowników objętych wnioskiem o dofinansowanie wraz ze składkami na ubezpieczenia społeczne należnymi od tych wynagrodzeń, jednak </w:t>
      </w:r>
      <w:r w:rsidRPr="00295CA3">
        <w:rPr>
          <w:rFonts w:ascii="Arial" w:hAnsi="Arial" w:cs="Arial"/>
          <w:sz w:val="24"/>
          <w:u w:val="single"/>
        </w:rPr>
        <w:t>nie więcej niż 70% kwoty minimalnego</w:t>
      </w:r>
      <w:r w:rsidRPr="001772C6">
        <w:rPr>
          <w:rFonts w:ascii="Arial" w:hAnsi="Arial" w:cs="Arial"/>
          <w:sz w:val="24"/>
        </w:rPr>
        <w:t xml:space="preserve"> wynagrodzenia, </w:t>
      </w:r>
      <w:r w:rsidRPr="00295CA3">
        <w:rPr>
          <w:rFonts w:ascii="Arial" w:hAnsi="Arial" w:cs="Arial"/>
          <w:sz w:val="24"/>
          <w:u w:val="single"/>
        </w:rPr>
        <w:t>powiększonego o składki</w:t>
      </w:r>
      <w:r w:rsidRPr="001772C6">
        <w:rPr>
          <w:rFonts w:ascii="Arial" w:hAnsi="Arial" w:cs="Arial"/>
          <w:sz w:val="24"/>
        </w:rPr>
        <w:t xml:space="preserve"> na ubezpieczenia społeczne od pracodawcy, w odniesieniu do każdego pracownika;</w:t>
      </w:r>
    </w:p>
    <w:p w:rsidR="001772C6" w:rsidRPr="001772C6" w:rsidRDefault="001772C6" w:rsidP="00AC70C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1772C6">
        <w:rPr>
          <w:rFonts w:ascii="Arial" w:hAnsi="Arial" w:cs="Arial"/>
          <w:sz w:val="24"/>
        </w:rPr>
        <w:t xml:space="preserve">co najmniej 80% - może być przyznane w wysokości nieprzekraczającej kwoty stanowiącej </w:t>
      </w:r>
      <w:r w:rsidRPr="001772C6">
        <w:rPr>
          <w:rFonts w:ascii="Arial" w:hAnsi="Arial" w:cs="Arial"/>
          <w:sz w:val="24"/>
          <w:u w:val="single"/>
        </w:rPr>
        <w:t>sumę 90% wynagrodzeń poszczególnych</w:t>
      </w:r>
      <w:r w:rsidRPr="001772C6">
        <w:rPr>
          <w:rFonts w:ascii="Arial" w:hAnsi="Arial" w:cs="Arial"/>
          <w:sz w:val="24"/>
        </w:rPr>
        <w:t xml:space="preserve"> pracowników objętych wnioskiem o dofinansowanie wraz ze składkami na ubezpieczenia społeczne należnymi od tych wynagrodzeń, jednak </w:t>
      </w:r>
      <w:r w:rsidRPr="00295CA3">
        <w:rPr>
          <w:rFonts w:ascii="Arial" w:hAnsi="Arial" w:cs="Arial"/>
          <w:sz w:val="24"/>
          <w:u w:val="single"/>
        </w:rPr>
        <w:t>nie więcej niż 90% kwoty minimalnego</w:t>
      </w:r>
      <w:r w:rsidRPr="001772C6">
        <w:rPr>
          <w:rFonts w:ascii="Arial" w:hAnsi="Arial" w:cs="Arial"/>
          <w:sz w:val="24"/>
        </w:rPr>
        <w:t xml:space="preserve"> wynagrodzenia, </w:t>
      </w:r>
      <w:r w:rsidRPr="00295CA3">
        <w:rPr>
          <w:rFonts w:ascii="Arial" w:hAnsi="Arial" w:cs="Arial"/>
          <w:sz w:val="24"/>
          <w:u w:val="single"/>
        </w:rPr>
        <w:t>powiększonego o składki</w:t>
      </w:r>
      <w:r w:rsidRPr="001772C6">
        <w:rPr>
          <w:rFonts w:ascii="Arial" w:hAnsi="Arial" w:cs="Arial"/>
          <w:sz w:val="24"/>
        </w:rPr>
        <w:t xml:space="preserve"> na ubezpieczenia społeczne od pracodawcy, w odniesieniu do każdego pracownika.</w:t>
      </w:r>
    </w:p>
    <w:p w:rsidR="001772C6" w:rsidRDefault="001772C6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1772C6" w:rsidRPr="001772C6" w:rsidRDefault="001772C6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 w:rsidRPr="001772C6">
        <w:rPr>
          <w:rFonts w:ascii="Arial" w:hAnsi="Arial" w:cs="Arial"/>
          <w:b/>
          <w:sz w:val="24"/>
        </w:rPr>
        <w:t>OKRES PRZYZNANIA POMOCY</w:t>
      </w:r>
    </w:p>
    <w:p w:rsidR="001772C6" w:rsidRDefault="001772C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Dofinansowanie może być przyznane od dnia złożenia wniosku na okres nie dłuższy niż 3 miesiące. Rada Ministrów może jednak – uwzględniając długość trwania stanu zagrożenia epidemicznego lub stanu epidemii – przedłużyć okres pomocy.</w:t>
      </w:r>
    </w:p>
    <w:p w:rsidR="001772C6" w:rsidRDefault="001772C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1772C6" w:rsidRDefault="001772C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Pomoc wypłacana jest w okresach miesięcznych.</w:t>
      </w:r>
    </w:p>
    <w:p w:rsidR="003B7DB1" w:rsidRPr="003B7DB1" w:rsidRDefault="003B7DB1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3B7DB1" w:rsidRPr="00295CA3" w:rsidRDefault="00295CA3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t>FORMALNOŚCI</w:t>
      </w:r>
    </w:p>
    <w:p w:rsidR="001772C6" w:rsidRDefault="001772C6" w:rsidP="00AC70CA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Wniosek należy złożyć do powiatowego urzędu pracy właściwego ze względu na siedzibę przedsiębiorcy albo miejsce wykonywania pracy przez pracowników w</w:t>
      </w:r>
      <w:r w:rsidR="00295CA3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 xml:space="preserve">terminie 14 dni od dnia ogłoszenia naboru przez dyrektora PUP. </w:t>
      </w:r>
    </w:p>
    <w:p w:rsidR="003B7DB1" w:rsidRDefault="003B7DB1" w:rsidP="00AC70CA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3B7DB1" w:rsidRDefault="00A5174D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Informacji o naborze należy szukać na stronie właściwego PUP.</w:t>
      </w:r>
    </w:p>
    <w:p w:rsidR="00A5174D" w:rsidRDefault="00A5174D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A5174D" w:rsidRPr="00AA3726" w:rsidRDefault="00A5174D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color w:val="FF0000"/>
          <w:sz w:val="24"/>
        </w:rPr>
      </w:pPr>
      <w:r w:rsidRPr="00AA3726">
        <w:rPr>
          <w:rFonts w:ascii="Arial" w:hAnsi="Arial" w:cs="Arial"/>
          <w:b/>
          <w:color w:val="FF0000"/>
          <w:sz w:val="24"/>
        </w:rPr>
        <w:t>WYŁĄCZENIA</w:t>
      </w:r>
    </w:p>
    <w:p w:rsidR="00A5174D" w:rsidRPr="00AA3726" w:rsidRDefault="00A5174D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color w:val="FF0000"/>
          <w:sz w:val="24"/>
        </w:rPr>
      </w:pPr>
      <w:r w:rsidRPr="00AA3726">
        <w:rPr>
          <w:rFonts w:ascii="Arial" w:hAnsi="Arial" w:cs="Arial"/>
          <w:color w:val="FF0000"/>
          <w:sz w:val="24"/>
        </w:rPr>
        <w:t>Przedsiębiorca nie może otrzymać dofinansowania w części, w której te same koszty zostały albo zostaną sfinansowane z innych środków publicznych.</w:t>
      </w:r>
    </w:p>
    <w:p w:rsidR="00A5174D" w:rsidRDefault="00A5174D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color w:val="0070C0"/>
          <w:sz w:val="24"/>
        </w:rPr>
      </w:pPr>
    </w:p>
    <w:p w:rsidR="00295CA3" w:rsidRPr="004A00C2" w:rsidRDefault="00295CA3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color w:val="0070C0"/>
          <w:sz w:val="24"/>
        </w:rPr>
      </w:pPr>
    </w:p>
    <w:p w:rsidR="00295CA3" w:rsidRDefault="00A5174D" w:rsidP="00A5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0" w:line="240" w:lineRule="auto"/>
        <w:ind w:left="0" w:right="0" w:firstLine="0"/>
        <w:jc w:val="left"/>
        <w:rPr>
          <w:rFonts w:ascii="Arial" w:hAnsi="Arial" w:cs="Arial"/>
          <w:b/>
          <w:color w:val="0070C0"/>
          <w:sz w:val="24"/>
        </w:rPr>
      </w:pPr>
      <w:r w:rsidRPr="004A00C2">
        <w:rPr>
          <w:rFonts w:ascii="Arial" w:hAnsi="Arial" w:cs="Arial"/>
          <w:b/>
          <w:color w:val="0070C0"/>
          <w:sz w:val="24"/>
        </w:rPr>
        <w:t>POMOC DLA PRZEDSIĘBIORCY NIEZATRUDNIAJĄCEGO PRACOWNIKÓW</w:t>
      </w:r>
      <w:r w:rsidR="004A00C2">
        <w:rPr>
          <w:rFonts w:ascii="Arial" w:hAnsi="Arial" w:cs="Arial"/>
          <w:b/>
          <w:color w:val="0070C0"/>
          <w:sz w:val="24"/>
        </w:rPr>
        <w:t xml:space="preserve"> </w:t>
      </w:r>
    </w:p>
    <w:p w:rsidR="00295CA3" w:rsidRDefault="00295CA3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color w:val="0070C0"/>
          <w:sz w:val="24"/>
        </w:rPr>
      </w:pPr>
    </w:p>
    <w:p w:rsidR="00295CA3" w:rsidRPr="00295CA3" w:rsidRDefault="00295CA3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sz w:val="24"/>
        </w:rPr>
      </w:pPr>
      <w:r w:rsidRPr="00295CA3">
        <w:rPr>
          <w:rFonts w:ascii="Arial" w:hAnsi="Arial" w:cs="Arial"/>
          <w:b/>
          <w:color w:val="auto"/>
          <w:sz w:val="24"/>
        </w:rPr>
        <w:t>PODSTAWA PRAWNA</w:t>
      </w:r>
    </w:p>
    <w:p w:rsidR="00295CA3" w:rsidRPr="00295CA3" w:rsidRDefault="00295CA3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</w:rPr>
      </w:pPr>
      <w:r w:rsidRPr="00295CA3">
        <w:rPr>
          <w:rFonts w:ascii="Arial" w:hAnsi="Arial" w:cs="Arial"/>
          <w:color w:val="auto"/>
          <w:sz w:val="24"/>
        </w:rPr>
        <w:t>Art. 15zzc specustawy</w:t>
      </w:r>
    </w:p>
    <w:p w:rsidR="004A00C2" w:rsidRPr="004A00C2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color w:val="0070C0"/>
          <w:sz w:val="24"/>
        </w:rPr>
      </w:pPr>
    </w:p>
    <w:p w:rsidR="00A5174D" w:rsidRPr="00295CA3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t>DLA KOGO</w:t>
      </w:r>
    </w:p>
    <w:p w:rsidR="004A00C2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Dla przedsiębiorcy będącego osoba fizyczną niezatrudniającą pracowników</w:t>
      </w:r>
    </w:p>
    <w:p w:rsidR="004A00C2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4A00C2" w:rsidRPr="00295CA3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t>RODZAJ POMOCY</w:t>
      </w:r>
    </w:p>
    <w:p w:rsidR="004A00C2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Dofinansowanie części kosztów prowadzenia działalności gospodarczej w przypadku spadku obrotów gospodarczych w następstwie wystąpienia COVID-19</w:t>
      </w:r>
    </w:p>
    <w:p w:rsidR="004A00C2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AA3726" w:rsidRDefault="00AA3726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AA3726" w:rsidRDefault="00AA3726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4A00C2" w:rsidRPr="00295CA3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lastRenderedPageBreak/>
        <w:t>WARUNKI</w:t>
      </w:r>
    </w:p>
    <w:p w:rsidR="004A00C2" w:rsidRDefault="004A00C2" w:rsidP="00295CA3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Gdy doszło do </w:t>
      </w:r>
      <w:r w:rsidRPr="001772C6">
        <w:rPr>
          <w:rFonts w:ascii="Arial" w:hAnsi="Arial" w:cs="Arial"/>
          <w:sz w:val="24"/>
          <w:u w:val="single"/>
        </w:rPr>
        <w:t>spadku obrotów gospodarczych</w:t>
      </w:r>
      <w:r>
        <w:rPr>
          <w:rFonts w:ascii="Arial" w:hAnsi="Arial" w:cs="Arial"/>
          <w:sz w:val="24"/>
        </w:rPr>
        <w:t xml:space="preserve">. Pod tym pojęciem rozumieć należy: </w:t>
      </w:r>
      <w:r w:rsidRPr="004A00C2">
        <w:rPr>
          <w:rFonts w:ascii="Arial" w:hAnsi="Arial" w:cs="Arial"/>
          <w:sz w:val="24"/>
        </w:rPr>
        <w:t xml:space="preserve">zmniejszenie sprzedaży towarów lub usług w ujęciu ilościowym lub wartościowym obliczone jako stosunek łącznych obrotów w ciągu dowolnie wskazanych 2 kolejnych miesięcy kalendarzowych, przypadających w okresie po dniu 1 stycznia 2020 r. do dnia poprzedzającego dzień złożenia wniosku o przyznanie dofinansowania, w porównaniu do łącznych obrotów z analogicznych 2 kolejnych miesięcy kalendarzowych roku poprzedniego; </w:t>
      </w:r>
    </w:p>
    <w:p w:rsidR="004A00C2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4A00C2" w:rsidRDefault="004A00C2" w:rsidP="00295CA3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4A00C2">
        <w:rPr>
          <w:rFonts w:ascii="Arial" w:hAnsi="Arial" w:cs="Arial"/>
          <w:sz w:val="24"/>
        </w:rPr>
        <w:t>za miesiąc uważa się także 30 kolejno po sobie następujących dni kalendarzowych, w przypadku gdy dwumiesięczny okres porównawczy rozpoczyna się w trakcie miesiąca kalendarzowego, to jest w dniu innym niż pierwszy dzień danego miesiąca kalendarzowego.</w:t>
      </w:r>
    </w:p>
    <w:p w:rsidR="00295CA3" w:rsidRDefault="00295CA3" w:rsidP="00295CA3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4A00C2" w:rsidRPr="00295CA3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t>WYSOKOŚĆ POMOCY</w:t>
      </w:r>
    </w:p>
    <w:p w:rsidR="004A00C2" w:rsidRDefault="004A00C2" w:rsidP="00295CA3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Uzależniona jest od wysokości spadku obrotów. Dofinansowanie w przypadku spadku obrotów o:</w:t>
      </w:r>
    </w:p>
    <w:p w:rsidR="004A00C2" w:rsidRPr="004A00C2" w:rsidRDefault="004A00C2" w:rsidP="00295CA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4A00C2">
        <w:rPr>
          <w:rFonts w:ascii="Arial" w:hAnsi="Arial" w:cs="Arial"/>
          <w:sz w:val="24"/>
        </w:rPr>
        <w:t>co najmniej 30% - może być przyznane w wysokości 50% kwoty minimalnego wynagrodzenia miesięcznie,</w:t>
      </w:r>
    </w:p>
    <w:p w:rsidR="004A00C2" w:rsidRPr="004A00C2" w:rsidRDefault="004A00C2" w:rsidP="00295CA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4A00C2">
        <w:rPr>
          <w:rFonts w:ascii="Arial" w:hAnsi="Arial" w:cs="Arial"/>
          <w:sz w:val="24"/>
        </w:rPr>
        <w:t>co najmniej 50% - może być przyznane w wysokości 70% kwoty minimalnego wynagrodzenia miesięcznie,</w:t>
      </w:r>
    </w:p>
    <w:p w:rsidR="004A00C2" w:rsidRDefault="004A00C2" w:rsidP="00295CA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4A00C2">
        <w:rPr>
          <w:rFonts w:ascii="Arial" w:hAnsi="Arial" w:cs="Arial"/>
          <w:sz w:val="24"/>
        </w:rPr>
        <w:t>co najmniej 80% - może być przyznane w wysokości 90% kwoty minimalnego wynagrodzenia miesięcznie</w:t>
      </w:r>
      <w:r w:rsidR="00295CA3">
        <w:rPr>
          <w:rFonts w:ascii="Arial" w:hAnsi="Arial" w:cs="Arial"/>
          <w:sz w:val="24"/>
        </w:rPr>
        <w:t>.</w:t>
      </w:r>
    </w:p>
    <w:p w:rsidR="00295CA3" w:rsidRPr="00295CA3" w:rsidRDefault="00295CA3" w:rsidP="00295CA3">
      <w:pPr>
        <w:pStyle w:val="Akapitzlist"/>
        <w:shd w:val="clear" w:color="auto" w:fill="FFFFFF"/>
        <w:spacing w:after="0" w:line="240" w:lineRule="auto"/>
        <w:ind w:left="361" w:right="0" w:firstLine="0"/>
        <w:jc w:val="left"/>
        <w:rPr>
          <w:rFonts w:ascii="Arial" w:hAnsi="Arial" w:cs="Arial"/>
          <w:sz w:val="24"/>
        </w:rPr>
      </w:pPr>
    </w:p>
    <w:p w:rsidR="004A00C2" w:rsidRPr="00295CA3" w:rsidRDefault="004A00C2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295CA3">
        <w:rPr>
          <w:rFonts w:ascii="Arial" w:hAnsi="Arial" w:cs="Arial"/>
          <w:b/>
          <w:sz w:val="24"/>
        </w:rPr>
        <w:t>OKRES PRZYZNANIA POMOCY</w:t>
      </w:r>
    </w:p>
    <w:p w:rsidR="004A00C2" w:rsidRDefault="004A00C2" w:rsidP="00295CA3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okres nie dłuższy niż 3 miesiące. Rada Ministrów może jednak – uwzględniając długość trwania stanu zagrożenia epidemicznego lub stanu epidemii – przedłużyć okres pomocy.</w:t>
      </w:r>
    </w:p>
    <w:p w:rsidR="004A00C2" w:rsidRDefault="004A00C2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4A00C2" w:rsidRDefault="004A00C2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Pomoc wypłacana jest w okresach miesięcznych po złożeniu oświadczenia o</w:t>
      </w:r>
      <w:r w:rsidR="0080692F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prowadzeniu działalności gospodarczej w danym miesiącu, za który dofinansowanie jest wypłacane.</w:t>
      </w:r>
    </w:p>
    <w:p w:rsidR="004A00C2" w:rsidRDefault="004A00C2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4A00C2" w:rsidRDefault="004A00C2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Przedsiębiorca obowiązany jest </w:t>
      </w:r>
      <w:r w:rsidR="007E1FA4">
        <w:rPr>
          <w:rFonts w:ascii="Arial" w:hAnsi="Arial" w:cs="Arial"/>
          <w:sz w:val="24"/>
        </w:rPr>
        <w:t>do prowadzenia działalności gospodarczej zarówno przez okres, na który zostało przyznane dofinansowanie, jak i – po zakończeniu dofinansowania – przez okres równy temu okresowi.</w:t>
      </w:r>
    </w:p>
    <w:p w:rsidR="007E1FA4" w:rsidRDefault="007E1FA4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7E1FA4" w:rsidRPr="0080692F" w:rsidRDefault="0080692F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FORMALNOŚCI</w:t>
      </w:r>
    </w:p>
    <w:p w:rsidR="007E1FA4" w:rsidRDefault="007E1FA4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Wniosek należy złożyć do powiatowego urzędu pracy właściwego ze względu na miejsce prowadzenia działalności gospodarczej w terminie 14 dni od dnia ogłoszenia naboru przez dyrektora PUP. </w:t>
      </w:r>
    </w:p>
    <w:p w:rsidR="007E1FA4" w:rsidRDefault="007E1FA4" w:rsidP="007E1FA4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7E1FA4" w:rsidRDefault="007E1FA4" w:rsidP="007E1FA4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Informacji o naborze należy szukać na stronie właściwego PUP.</w:t>
      </w:r>
    </w:p>
    <w:p w:rsidR="007E1FA4" w:rsidRDefault="007E1FA4" w:rsidP="007E1FA4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7E1FA4" w:rsidRPr="00AA3726" w:rsidRDefault="007E1FA4" w:rsidP="007E1FA4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color w:val="FF0000"/>
          <w:sz w:val="24"/>
        </w:rPr>
      </w:pPr>
      <w:r w:rsidRPr="00AA3726">
        <w:rPr>
          <w:rFonts w:ascii="Arial" w:hAnsi="Arial" w:cs="Arial"/>
          <w:b/>
          <w:color w:val="FF0000"/>
          <w:sz w:val="24"/>
        </w:rPr>
        <w:t>WYŁĄCZENIA</w:t>
      </w:r>
    </w:p>
    <w:p w:rsidR="007E1FA4" w:rsidRPr="00AA3726" w:rsidRDefault="007E1FA4" w:rsidP="007E1FA4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color w:val="FF0000"/>
          <w:sz w:val="24"/>
        </w:rPr>
      </w:pPr>
      <w:r w:rsidRPr="00AA3726">
        <w:rPr>
          <w:rFonts w:ascii="Arial" w:hAnsi="Arial" w:cs="Arial"/>
          <w:color w:val="FF0000"/>
          <w:sz w:val="24"/>
        </w:rPr>
        <w:t>Przedsiębiorca nie może otrzymać dofinansowania w części, w której te same koszty zostały albo zostaną sfinansowane z innych środków publicznych.</w:t>
      </w:r>
    </w:p>
    <w:p w:rsidR="007E1FA4" w:rsidRDefault="007E1FA4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80692F" w:rsidRDefault="0080692F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4A00C2" w:rsidRPr="0080692F" w:rsidRDefault="007E1FA4" w:rsidP="00A5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0" w:line="240" w:lineRule="auto"/>
        <w:ind w:left="0" w:right="0" w:firstLine="1"/>
        <w:rPr>
          <w:rFonts w:ascii="Arial" w:hAnsi="Arial" w:cs="Arial"/>
          <w:b/>
          <w:color w:val="0070C0"/>
          <w:sz w:val="24"/>
        </w:rPr>
      </w:pPr>
      <w:r w:rsidRPr="0080692F">
        <w:rPr>
          <w:rFonts w:ascii="Arial" w:hAnsi="Arial" w:cs="Arial"/>
          <w:b/>
          <w:color w:val="0070C0"/>
          <w:sz w:val="24"/>
        </w:rPr>
        <w:lastRenderedPageBreak/>
        <w:t xml:space="preserve">JEDNORAZOWA POŻYCZKA NA POKRYCIE BIEŻĄCYCH KOSZTÓW PROWADZENIA DZIAŁALNOŚCI </w:t>
      </w:r>
      <w:r w:rsidR="0080692F">
        <w:rPr>
          <w:rFonts w:ascii="Arial" w:hAnsi="Arial" w:cs="Arial"/>
          <w:b/>
          <w:color w:val="0070C0"/>
          <w:sz w:val="24"/>
        </w:rPr>
        <w:t>GOSPODARCZEJ</w:t>
      </w:r>
    </w:p>
    <w:p w:rsidR="007E1FA4" w:rsidRDefault="007E1FA4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80692F" w:rsidRDefault="0080692F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PODSTAWA PRAWNA</w:t>
      </w:r>
    </w:p>
    <w:p w:rsidR="0080692F" w:rsidRDefault="0080692F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15zzd specustawy</w:t>
      </w:r>
    </w:p>
    <w:p w:rsidR="00AA3726" w:rsidRDefault="00AA3726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7E1FA4" w:rsidRPr="0080692F" w:rsidRDefault="007E1FA4" w:rsidP="004A00C2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DLA KOGO</w:t>
      </w:r>
    </w:p>
    <w:p w:rsidR="007E1FA4" w:rsidRPr="007E1FA4" w:rsidRDefault="007E1FA4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Dla </w:t>
      </w:r>
      <w:proofErr w:type="spellStart"/>
      <w:r>
        <w:rPr>
          <w:rFonts w:ascii="Arial" w:hAnsi="Arial" w:cs="Arial"/>
          <w:sz w:val="24"/>
        </w:rPr>
        <w:t>mikroprzedsiębiorcy</w:t>
      </w:r>
      <w:proofErr w:type="spellEnd"/>
      <w:r>
        <w:rPr>
          <w:rFonts w:ascii="Arial" w:hAnsi="Arial" w:cs="Arial"/>
          <w:sz w:val="24"/>
        </w:rPr>
        <w:t xml:space="preserve">, tj. </w:t>
      </w:r>
      <w:r w:rsidRPr="007E1FA4">
        <w:rPr>
          <w:rFonts w:ascii="Arial" w:hAnsi="Arial" w:cs="Arial"/>
          <w:sz w:val="24"/>
        </w:rPr>
        <w:t>przedsiębiorc</w:t>
      </w:r>
      <w:r>
        <w:rPr>
          <w:rFonts w:ascii="Arial" w:hAnsi="Arial" w:cs="Arial"/>
          <w:sz w:val="24"/>
        </w:rPr>
        <w:t>y</w:t>
      </w:r>
      <w:r w:rsidRPr="007E1FA4">
        <w:rPr>
          <w:rFonts w:ascii="Arial" w:hAnsi="Arial" w:cs="Arial"/>
          <w:sz w:val="24"/>
        </w:rPr>
        <w:t>, który w co najmniej jednym roku z dwóch ostatnich lat obrotowych spełniał łącznie następujące warunki:</w:t>
      </w:r>
    </w:p>
    <w:p w:rsidR="007E1FA4" w:rsidRPr="007E1FA4" w:rsidRDefault="007E1FA4" w:rsidP="007E1FA4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E1FA4">
        <w:rPr>
          <w:rFonts w:ascii="Arial" w:hAnsi="Arial" w:cs="Arial"/>
          <w:sz w:val="24"/>
        </w:rPr>
        <w:t>zatrudniał średniorocznie mniej niż 10 pracowników oraz</w:t>
      </w:r>
    </w:p>
    <w:p w:rsidR="007E1FA4" w:rsidRDefault="007E1FA4" w:rsidP="007E1FA4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7E1FA4">
        <w:rPr>
          <w:rFonts w:ascii="Arial" w:hAnsi="Arial" w:cs="Arial"/>
          <w:sz w:val="24"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7E1FA4" w:rsidRDefault="007E1FA4" w:rsidP="007E1FA4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który prowadził działalność gospodarczą przed dniem 1 marca 2020 r.</w:t>
      </w:r>
    </w:p>
    <w:p w:rsidR="000A5B41" w:rsidRDefault="000A5B41" w:rsidP="007E1FA4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7E1FA4" w:rsidRPr="0080692F" w:rsidRDefault="007E1FA4" w:rsidP="007E1FA4">
      <w:pPr>
        <w:shd w:val="clear" w:color="auto" w:fill="FFFFFF"/>
        <w:spacing w:after="0" w:line="240" w:lineRule="auto"/>
        <w:ind w:right="0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RODZAJ POMOCY</w:t>
      </w:r>
    </w:p>
    <w:p w:rsidR="007E1FA4" w:rsidRDefault="007E1FA4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Jednorazowa pożyczka na pokrycie bieżących kosztów prowadzenia działalności gospodarczej </w:t>
      </w:r>
      <w:proofErr w:type="spellStart"/>
      <w:r>
        <w:rPr>
          <w:rFonts w:ascii="Arial" w:hAnsi="Arial" w:cs="Arial"/>
          <w:sz w:val="24"/>
        </w:rPr>
        <w:t>mikroprzedsiębiorcy</w:t>
      </w:r>
      <w:proofErr w:type="spellEnd"/>
      <w:r>
        <w:rPr>
          <w:rFonts w:ascii="Arial" w:hAnsi="Arial" w:cs="Arial"/>
          <w:sz w:val="24"/>
        </w:rPr>
        <w:t>.</w:t>
      </w:r>
    </w:p>
    <w:p w:rsidR="007E1FA4" w:rsidRDefault="007E1FA4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7E1FA4" w:rsidRPr="0080692F" w:rsidRDefault="007E1FA4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WYSOKOŚĆ POMOCY</w:t>
      </w:r>
    </w:p>
    <w:p w:rsidR="007E1FA4" w:rsidRDefault="00923C5D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Pożyczka do wysokości 5.000 zł.</w:t>
      </w:r>
    </w:p>
    <w:p w:rsidR="00923C5D" w:rsidRDefault="00923C5D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923C5D" w:rsidRDefault="00923C5D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Oprocentowanie pożyczki jest stałe i wynosi w skali roku 0,05 stopy redyskonta weksli przyjmowanych przez NBP.</w:t>
      </w:r>
    </w:p>
    <w:p w:rsidR="00923C5D" w:rsidRDefault="00923C5D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923C5D" w:rsidRPr="0080692F" w:rsidRDefault="00923C5D" w:rsidP="007E1FA4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OKRES PRZYZNANEJ POMOCY</w:t>
      </w:r>
    </w:p>
    <w:p w:rsidR="00923C5D" w:rsidRDefault="00923C5D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Okres spłaty pożyczki nie może być dłuższy niż 12 miesięcy, z karencją w spłacie kapitału wraz z odsetkami przez okres 3 miesięcy od dnia udzielenia pożyczki.</w:t>
      </w:r>
    </w:p>
    <w:p w:rsidR="00923C5D" w:rsidRDefault="00923C5D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923C5D" w:rsidRDefault="00923C5D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Rada Ministrów może</w:t>
      </w:r>
      <w:r w:rsidR="0080692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w drodze rozporządzenia, mając na uwadze okres obowiązywania stanu zagrożenia epidemicznego lub stanu epidemii oraz wywołanych nimi skutków, przedłużyć okres spłaty pożyczki. </w:t>
      </w:r>
    </w:p>
    <w:p w:rsidR="00923C5D" w:rsidRDefault="00923C5D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923C5D" w:rsidRPr="0080692F" w:rsidRDefault="00923C5D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UMORZENIE POŻYCZKI</w:t>
      </w:r>
    </w:p>
    <w:p w:rsidR="00923C5D" w:rsidRDefault="00923C5D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Pożyczka wraz z odsetkami na wniosek </w:t>
      </w:r>
      <w:proofErr w:type="spellStart"/>
      <w:r>
        <w:rPr>
          <w:rFonts w:ascii="Arial" w:hAnsi="Arial" w:cs="Arial"/>
          <w:sz w:val="24"/>
        </w:rPr>
        <w:t>mikroprzedsiębiorcy</w:t>
      </w:r>
      <w:proofErr w:type="spellEnd"/>
      <w:r>
        <w:rPr>
          <w:rFonts w:ascii="Arial" w:hAnsi="Arial" w:cs="Arial"/>
          <w:sz w:val="24"/>
        </w:rPr>
        <w:t xml:space="preserve"> podlega umorzeniu, pod warunkiem, że </w:t>
      </w:r>
      <w:proofErr w:type="spellStart"/>
      <w:r>
        <w:rPr>
          <w:rFonts w:ascii="Arial" w:hAnsi="Arial" w:cs="Arial"/>
          <w:sz w:val="24"/>
        </w:rPr>
        <w:t>mikroprzedsiębiorca</w:t>
      </w:r>
      <w:proofErr w:type="spellEnd"/>
      <w:r>
        <w:rPr>
          <w:rFonts w:ascii="Arial" w:hAnsi="Arial" w:cs="Arial"/>
          <w:sz w:val="24"/>
        </w:rPr>
        <w:t xml:space="preserve"> </w:t>
      </w:r>
      <w:r w:rsidRPr="00923C5D">
        <w:rPr>
          <w:rFonts w:ascii="Arial" w:hAnsi="Arial" w:cs="Arial"/>
          <w:sz w:val="24"/>
        </w:rPr>
        <w:t>ten przez okres 3 miesięcy od dnia jej udzielenia nie zmniejszy stanu zatrudnienia w przeliczeniu na pełny wymiar czasu pracy w stosunku do stanu zatrudnienia na dzień 29 lutego 2020 r.</w:t>
      </w:r>
    </w:p>
    <w:p w:rsidR="00923C5D" w:rsidRDefault="00923C5D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</w:p>
    <w:p w:rsidR="00923C5D" w:rsidRPr="0080692F" w:rsidRDefault="0080692F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FORMALNOŚ</w:t>
      </w:r>
      <w:r>
        <w:rPr>
          <w:rFonts w:ascii="Arial" w:hAnsi="Arial" w:cs="Arial"/>
          <w:b/>
          <w:sz w:val="24"/>
        </w:rPr>
        <w:t>C</w:t>
      </w:r>
      <w:r w:rsidRPr="0080692F">
        <w:rPr>
          <w:rFonts w:ascii="Arial" w:hAnsi="Arial" w:cs="Arial"/>
          <w:b/>
          <w:sz w:val="24"/>
        </w:rPr>
        <w:t>I</w:t>
      </w:r>
    </w:p>
    <w:p w:rsidR="00923C5D" w:rsidRDefault="00923C5D" w:rsidP="00923C5D">
      <w:pPr>
        <w:shd w:val="clear" w:color="auto" w:fill="FFFFFF"/>
        <w:spacing w:after="0" w:line="240" w:lineRule="auto"/>
        <w:ind w:left="0" w:righ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Wniosek o pożyczkę należy złożyć do powiatowego urzędu pracy właściwego ze względu na miejsce prowadzenia działalności gospodarczej, po ogłoszeniu naboru przez dyrektora PUP. </w:t>
      </w:r>
    </w:p>
    <w:p w:rsidR="00923C5D" w:rsidRDefault="00923C5D" w:rsidP="00923C5D">
      <w:p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</w:p>
    <w:p w:rsidR="00923C5D" w:rsidRDefault="00923C5D" w:rsidP="00923C5D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Informacji o naborze należy szukać na stronie właściwego PUP.</w:t>
      </w:r>
    </w:p>
    <w:p w:rsidR="003B7DB1" w:rsidRDefault="003B7DB1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AA3726" w:rsidRDefault="00AA3726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AA3726" w:rsidRDefault="00AA3726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80692F" w:rsidRDefault="0080692F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80692F" w:rsidRPr="0080692F" w:rsidRDefault="00B6793D" w:rsidP="00A5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0" w:line="240" w:lineRule="auto"/>
        <w:ind w:left="0" w:right="0" w:firstLine="0"/>
        <w:jc w:val="left"/>
        <w:rPr>
          <w:rFonts w:ascii="Arial" w:hAnsi="Arial" w:cs="Arial"/>
          <w:b/>
          <w:color w:val="0070C0"/>
          <w:sz w:val="24"/>
        </w:rPr>
      </w:pPr>
      <w:r w:rsidRPr="0080692F">
        <w:rPr>
          <w:rFonts w:ascii="Arial" w:hAnsi="Arial" w:cs="Arial"/>
          <w:b/>
          <w:color w:val="0070C0"/>
          <w:sz w:val="24"/>
        </w:rPr>
        <w:lastRenderedPageBreak/>
        <w:t>ZWOLNIENIE PŁATNIKA SKŁADEK Z OBOWIĄZKU ICH OPŁACANIA</w:t>
      </w:r>
    </w:p>
    <w:p w:rsidR="0080692F" w:rsidRDefault="0080692F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80692F" w:rsidRPr="0080692F" w:rsidRDefault="0080692F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PODSTAWA PRAWNA</w:t>
      </w:r>
    </w:p>
    <w:p w:rsidR="0080692F" w:rsidRDefault="0080692F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31zo specustawy</w:t>
      </w:r>
    </w:p>
    <w:p w:rsidR="0080692F" w:rsidRDefault="0080692F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B6793D" w:rsidRPr="0080692F" w:rsidRDefault="00B6793D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DLA KOGO</w:t>
      </w:r>
    </w:p>
    <w:p w:rsidR="00B6793D" w:rsidRDefault="00B6793D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Dla </w:t>
      </w:r>
      <w:r w:rsidRPr="00B6793D">
        <w:rPr>
          <w:rFonts w:ascii="Arial" w:hAnsi="Arial" w:cs="Arial"/>
          <w:sz w:val="24"/>
        </w:rPr>
        <w:t>płatnika składek, który na dzień 29 lutego 2020 r. zgłosił do ubezpieczeń społecznych mniej niż 10 ubezpieczonych, jeżeli był zgłoszony jako płatnik składek przed dniem 1 lutego 2020 r.</w:t>
      </w:r>
    </w:p>
    <w:p w:rsidR="00B6793D" w:rsidRDefault="00B6793D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0A5B41" w:rsidRDefault="00B6793D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Także dla </w:t>
      </w:r>
      <w:r w:rsidRPr="00B6793D">
        <w:rPr>
          <w:rFonts w:ascii="Arial" w:hAnsi="Arial" w:cs="Arial"/>
          <w:sz w:val="24"/>
        </w:rPr>
        <w:t>płatnika składek, będącego osobą prowadzącą pozarolniczą działalność</w:t>
      </w:r>
      <w:r>
        <w:rPr>
          <w:rFonts w:ascii="Arial" w:hAnsi="Arial" w:cs="Arial"/>
          <w:sz w:val="24"/>
        </w:rPr>
        <w:t xml:space="preserve"> </w:t>
      </w:r>
      <w:r w:rsidRPr="00B6793D">
        <w:rPr>
          <w:rFonts w:ascii="Arial" w:hAnsi="Arial" w:cs="Arial"/>
          <w:sz w:val="24"/>
        </w:rPr>
        <w:t>opłacającego składki wyłącznie na własne ubezpieczenia społeczne lub ubezpieczenie zdrowotne</w:t>
      </w:r>
      <w:r>
        <w:rPr>
          <w:rFonts w:ascii="Arial" w:hAnsi="Arial" w:cs="Arial"/>
          <w:sz w:val="24"/>
        </w:rPr>
        <w:t xml:space="preserve"> </w:t>
      </w:r>
      <w:r w:rsidRPr="00B6793D">
        <w:rPr>
          <w:rFonts w:ascii="Arial" w:hAnsi="Arial" w:cs="Arial"/>
          <w:sz w:val="24"/>
        </w:rPr>
        <w:t>jeżeli prowadził działalność przed 1 lutego 2020 r. i przychód z tej działalności w rozumieniu przepisów o podatku dochodowym od osób fizycznych uzyskany w pierwszym miesiącu, za który jest składany wniosek o zwolnienie z opłacania składek</w:t>
      </w:r>
      <w:r>
        <w:rPr>
          <w:rFonts w:ascii="Arial" w:hAnsi="Arial" w:cs="Arial"/>
          <w:sz w:val="24"/>
        </w:rPr>
        <w:t xml:space="preserve"> </w:t>
      </w:r>
      <w:r w:rsidRPr="00B6793D">
        <w:rPr>
          <w:rFonts w:ascii="Arial" w:hAnsi="Arial" w:cs="Arial"/>
          <w:sz w:val="24"/>
        </w:rPr>
        <w:t>nie był wyższy niż 300% prognozowanego przeciętnego miesięcznego wynagrodzenia brutto w gospodarce narodowej w 2020 r.</w:t>
      </w:r>
      <w:r w:rsidR="00177F4D">
        <w:rPr>
          <w:rFonts w:ascii="Arial" w:hAnsi="Arial" w:cs="Arial"/>
          <w:sz w:val="24"/>
        </w:rPr>
        <w:t xml:space="preserve"> </w:t>
      </w:r>
    </w:p>
    <w:p w:rsidR="000A5B41" w:rsidRDefault="000A5B41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B6793D" w:rsidRPr="00B6793D" w:rsidRDefault="00177F4D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20283B">
        <w:rPr>
          <w:rFonts w:ascii="Arial" w:hAnsi="Arial" w:cs="Arial"/>
          <w:sz w:val="24"/>
        </w:rPr>
        <w:t>Zgodnie o</w:t>
      </w:r>
      <w:r w:rsidR="000A5B41" w:rsidRPr="0020283B">
        <w:rPr>
          <w:rFonts w:ascii="Arial" w:hAnsi="Arial" w:cs="Arial"/>
          <w:sz w:val="24"/>
        </w:rPr>
        <w:t>bwieszczenie</w:t>
      </w:r>
      <w:r w:rsidR="0020283B">
        <w:rPr>
          <w:rFonts w:ascii="Arial" w:hAnsi="Arial" w:cs="Arial"/>
          <w:sz w:val="24"/>
        </w:rPr>
        <w:t>m</w:t>
      </w:r>
      <w:r w:rsidR="000A5B41" w:rsidRPr="0020283B">
        <w:rPr>
          <w:rFonts w:ascii="Arial" w:hAnsi="Arial" w:cs="Arial"/>
          <w:sz w:val="24"/>
        </w:rPr>
        <w:t xml:space="preserve"> Ministra Rodziny, Pracy i Polityki Społecznej z dnia 28 listopada 2019 r. </w:t>
      </w:r>
      <w:r w:rsidR="0020283B">
        <w:rPr>
          <w:rFonts w:ascii="Arial" w:hAnsi="Arial" w:cs="Arial"/>
          <w:sz w:val="24"/>
        </w:rPr>
        <w:t xml:space="preserve">ww. wynagrodzenie wyniesie 5.227 zł, 300 % - </w:t>
      </w:r>
      <w:r>
        <w:rPr>
          <w:rFonts w:ascii="Arial" w:hAnsi="Arial" w:cs="Arial"/>
          <w:sz w:val="24"/>
        </w:rPr>
        <w:t>15.681 zł)</w:t>
      </w:r>
    </w:p>
    <w:p w:rsidR="00B6793D" w:rsidRDefault="00B6793D" w:rsidP="00B6793D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0534F9" w:rsidRPr="0080692F" w:rsidRDefault="000534F9" w:rsidP="00B6793D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RODZAJ POMOCY</w:t>
      </w:r>
    </w:p>
    <w:p w:rsidR="00B6793D" w:rsidRDefault="000534F9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Dla pierwszej grupy płatników jest to zwolnienie z </w:t>
      </w:r>
      <w:r w:rsidR="00B6793D" w:rsidRPr="00B6793D">
        <w:rPr>
          <w:rFonts w:ascii="Arial" w:hAnsi="Arial" w:cs="Arial"/>
          <w:sz w:val="24"/>
        </w:rPr>
        <w:t>obowiązku opłacenia nieopłaconych należności z tytułu składek na ubezpieczenia społeczne, na ubezpieczenie zdrowotne, na Fundusz Pracy, Fundusz Solidarnościowy, Fundusz Gwarantowanych Świadczeń Pracowniczych lub Fundusz Emerytur Pomostowych, należne za okres od dnia 1 marca 2020 r. do dnia 31 maja 2020 r., wykazanych w deklaracjach rozliczeniowych złożonych za ten okres</w:t>
      </w:r>
      <w:r>
        <w:rPr>
          <w:rFonts w:ascii="Arial" w:hAnsi="Arial" w:cs="Arial"/>
          <w:sz w:val="24"/>
        </w:rPr>
        <w:t>.</w:t>
      </w:r>
    </w:p>
    <w:p w:rsidR="000534F9" w:rsidRDefault="000534F9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B6793D" w:rsidRDefault="000534F9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Dla drugiej grupy płatników jest to zwolnienie z </w:t>
      </w:r>
      <w:r w:rsidR="00B6793D" w:rsidRPr="00B6793D">
        <w:rPr>
          <w:rFonts w:ascii="Arial" w:hAnsi="Arial" w:cs="Arial"/>
          <w:sz w:val="24"/>
        </w:rPr>
        <w:t>obowiązku opłacenia nieopłaconych należności z tytułu składek na jego obowiązkowe ubezpieczenia emerytalne i rentowe oraz wypadkowe, dobrowolne ubezpieczenie chorobowe, ubezpieczenie zdrowotne, Fundusz Pracy i Fundusz Solidarnościowy, należne za okres od dnia 1 marca 2020 r. do dnia 31 maja 2020 r.</w:t>
      </w:r>
    </w:p>
    <w:p w:rsidR="000534F9" w:rsidRDefault="000534F9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0534F9" w:rsidRPr="0080692F" w:rsidRDefault="0080692F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FORMALNOŚCI</w:t>
      </w:r>
    </w:p>
    <w:p w:rsidR="000534F9" w:rsidRPr="000534F9" w:rsidRDefault="000534F9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32"/>
        </w:rPr>
      </w:pPr>
      <w:r>
        <w:rPr>
          <w:rFonts w:ascii="Arial" w:hAnsi="Arial" w:cs="Arial"/>
          <w:sz w:val="24"/>
        </w:rPr>
        <w:t xml:space="preserve">Należy złożyć wniosek o zwolnienie do ZUS nie później niż do dnia 30 czerwca 2020 r. Wniosek RDZ dostępny na stronie ZUS </w:t>
      </w:r>
      <w:hyperlink r:id="rId12" w:history="1">
        <w:r w:rsidRPr="000534F9">
          <w:rPr>
            <w:rStyle w:val="Hipercze"/>
            <w:rFonts w:ascii="Arial" w:hAnsi="Arial" w:cs="Arial"/>
            <w:sz w:val="24"/>
          </w:rPr>
          <w:t>https://www.zus.pl/o-zus/aktualnosci/-/publisher/aktualnosc/1/tarcza-antykryzysowa-wsparcie-z-zus/2551371</w:t>
        </w:r>
      </w:hyperlink>
    </w:p>
    <w:p w:rsidR="000534F9" w:rsidRDefault="000534F9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0534F9" w:rsidRDefault="000534F9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Płatnik ma obowiązek przesłać za marzec, kwiecień i maj 2020 r. deklaracje rozliczeniowe lub imienne raporty miesięczne.</w:t>
      </w:r>
    </w:p>
    <w:p w:rsidR="007E21A8" w:rsidRDefault="007E21A8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80692F" w:rsidRDefault="0080692F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80692F" w:rsidRPr="0080692F" w:rsidRDefault="001459D3" w:rsidP="00A5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0" w:line="240" w:lineRule="auto"/>
        <w:ind w:left="0" w:right="0" w:firstLine="0"/>
        <w:jc w:val="left"/>
        <w:rPr>
          <w:rFonts w:ascii="Arial" w:hAnsi="Arial" w:cs="Arial"/>
          <w:b/>
          <w:color w:val="0070C0"/>
          <w:sz w:val="24"/>
        </w:rPr>
      </w:pPr>
      <w:r w:rsidRPr="0080692F">
        <w:rPr>
          <w:rFonts w:ascii="Arial" w:hAnsi="Arial" w:cs="Arial"/>
          <w:b/>
          <w:color w:val="0070C0"/>
          <w:sz w:val="24"/>
        </w:rPr>
        <w:t xml:space="preserve">SPRAWY PODATKOWE Z USTAWY O PODATKU DOCHODOWYM OD OSÓB FIZYCZNYCH </w:t>
      </w:r>
    </w:p>
    <w:p w:rsidR="0080692F" w:rsidRDefault="0080692F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80692F" w:rsidRPr="0080692F" w:rsidRDefault="0080692F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PODSTAWA PRAWNA</w:t>
      </w:r>
    </w:p>
    <w:p w:rsidR="007E21A8" w:rsidRDefault="0080692F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52k ustawy o podatku dochodowym od osób fizycznych </w:t>
      </w:r>
    </w:p>
    <w:p w:rsidR="0080692F" w:rsidRDefault="0080692F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1459D3" w:rsidRPr="0080692F" w:rsidRDefault="001459D3" w:rsidP="000534F9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lastRenderedPageBreak/>
        <w:t>DLA KOGO</w:t>
      </w:r>
      <w:bookmarkStart w:id="0" w:name="_GoBack"/>
      <w:bookmarkEnd w:id="0"/>
    </w:p>
    <w:p w:rsidR="001459D3" w:rsidRPr="001459D3" w:rsidRDefault="001459D3" w:rsidP="001459D3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Dla p</w:t>
      </w:r>
      <w:r w:rsidRPr="001459D3">
        <w:rPr>
          <w:rFonts w:ascii="Arial" w:hAnsi="Arial" w:cs="Arial"/>
          <w:sz w:val="24"/>
        </w:rPr>
        <w:t>odatni</w:t>
      </w:r>
      <w:r>
        <w:rPr>
          <w:rFonts w:ascii="Arial" w:hAnsi="Arial" w:cs="Arial"/>
          <w:sz w:val="24"/>
        </w:rPr>
        <w:t>ków</w:t>
      </w:r>
      <w:r w:rsidRPr="001459D3">
        <w:rPr>
          <w:rFonts w:ascii="Arial" w:hAnsi="Arial" w:cs="Arial"/>
          <w:sz w:val="24"/>
        </w:rPr>
        <w:t>, któr</w:t>
      </w:r>
      <w:r>
        <w:rPr>
          <w:rFonts w:ascii="Arial" w:hAnsi="Arial" w:cs="Arial"/>
          <w:sz w:val="24"/>
        </w:rPr>
        <w:t>z</w:t>
      </w:r>
      <w:r w:rsidRPr="001459D3">
        <w:rPr>
          <w:rFonts w:ascii="Arial" w:hAnsi="Arial" w:cs="Arial"/>
          <w:sz w:val="24"/>
        </w:rPr>
        <w:t>y z powodu COVID-19</w:t>
      </w:r>
      <w:r>
        <w:rPr>
          <w:rFonts w:ascii="Arial" w:hAnsi="Arial" w:cs="Arial"/>
          <w:sz w:val="24"/>
        </w:rPr>
        <w:t>:</w:t>
      </w:r>
    </w:p>
    <w:p w:rsidR="001459D3" w:rsidRPr="001459D3" w:rsidRDefault="001459D3" w:rsidP="0080692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1459D3">
        <w:rPr>
          <w:rFonts w:ascii="Arial" w:hAnsi="Arial" w:cs="Arial"/>
          <w:sz w:val="24"/>
        </w:rPr>
        <w:t>ponieśli w 2020 r. stratę z pozarolniczej działalności gospodarczej oraz</w:t>
      </w:r>
    </w:p>
    <w:p w:rsidR="001459D3" w:rsidRPr="001459D3" w:rsidRDefault="001459D3" w:rsidP="0080692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0"/>
        <w:rPr>
          <w:rFonts w:ascii="Arial" w:hAnsi="Arial" w:cs="Arial"/>
          <w:sz w:val="24"/>
        </w:rPr>
      </w:pPr>
      <w:r w:rsidRPr="001459D3">
        <w:rPr>
          <w:rFonts w:ascii="Arial" w:hAnsi="Arial" w:cs="Arial"/>
          <w:sz w:val="24"/>
        </w:rPr>
        <w:t>uzyskali w 2020 r. łączne przychody z pozarolniczej działalności gospodarczej niższe o co najmniej 50% od łącznych przychodów uzyskanych w 2019 r. z tej działalności</w:t>
      </w:r>
    </w:p>
    <w:p w:rsidR="001459D3" w:rsidRDefault="001459D3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1459D3">
        <w:rPr>
          <w:rFonts w:ascii="Arial" w:hAnsi="Arial" w:cs="Arial"/>
          <w:sz w:val="24"/>
        </w:rPr>
        <w:t>- mogą jednorazowo obniżyć o wysokość tej straty, nie więcej jednak niż o kwotę 5 000 000 zł, odpowiednio dochód lub przychód uzyskany w 2019 r. z pozarolniczej działalności gospodarczej.</w:t>
      </w:r>
    </w:p>
    <w:p w:rsidR="001459D3" w:rsidRDefault="001459D3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1459D3" w:rsidRPr="0080692F" w:rsidRDefault="001459D3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b/>
          <w:sz w:val="24"/>
        </w:rPr>
      </w:pPr>
      <w:r w:rsidRPr="0080692F">
        <w:rPr>
          <w:rFonts w:ascii="Arial" w:hAnsi="Arial" w:cs="Arial"/>
          <w:b/>
          <w:sz w:val="24"/>
        </w:rPr>
        <w:t>WARUNKI</w:t>
      </w:r>
    </w:p>
    <w:p w:rsidR="001459D3" w:rsidRDefault="001459D3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  <w:r w:rsidRPr="001459D3">
        <w:rPr>
          <w:rFonts w:ascii="Arial" w:hAnsi="Arial" w:cs="Arial"/>
          <w:sz w:val="24"/>
        </w:rPr>
        <w:t>W celu dokonania obniżenia</w:t>
      </w:r>
      <w:r>
        <w:rPr>
          <w:rFonts w:ascii="Arial" w:hAnsi="Arial" w:cs="Arial"/>
          <w:sz w:val="24"/>
        </w:rPr>
        <w:t xml:space="preserve"> </w:t>
      </w:r>
      <w:r w:rsidRPr="001459D3">
        <w:rPr>
          <w:rFonts w:ascii="Arial" w:hAnsi="Arial" w:cs="Arial"/>
          <w:sz w:val="24"/>
        </w:rPr>
        <w:t>podatnik składa korektę zeznania za rok 2019 r., o którym mowa w art. 45 ust. 1 lub ust. 1a pkt 2, lub art. 21 ust. 2 pkt 2 ustawy o zryczałtowanym podatku dochodowym.</w:t>
      </w:r>
    </w:p>
    <w:p w:rsidR="001459D3" w:rsidRPr="001459D3" w:rsidRDefault="001459D3" w:rsidP="0080692F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4"/>
        </w:rPr>
      </w:pPr>
    </w:p>
    <w:p w:rsidR="001459D3" w:rsidRDefault="001459D3" w:rsidP="00E27DF6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</w:p>
    <w:p w:rsidR="00E02FA3" w:rsidRPr="0080692F" w:rsidRDefault="001459D3" w:rsidP="00A514F2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rPr>
          <w:rFonts w:ascii="Arial" w:hAnsi="Arial" w:cs="Arial"/>
          <w:b/>
          <w:color w:val="0070C0"/>
          <w:sz w:val="24"/>
        </w:rPr>
      </w:pPr>
      <w:r w:rsidRPr="0080692F">
        <w:rPr>
          <w:rFonts w:ascii="Arial" w:hAnsi="Arial" w:cs="Arial"/>
          <w:b/>
          <w:color w:val="0070C0"/>
          <w:sz w:val="24"/>
        </w:rPr>
        <w:t>WAŻNOŚĆ E-</w:t>
      </w:r>
      <w:proofErr w:type="spellStart"/>
      <w:r w:rsidRPr="0080692F">
        <w:rPr>
          <w:rFonts w:ascii="Arial" w:hAnsi="Arial" w:cs="Arial"/>
          <w:b/>
          <w:color w:val="0070C0"/>
          <w:sz w:val="24"/>
        </w:rPr>
        <w:t>PUAPu</w:t>
      </w:r>
      <w:proofErr w:type="spellEnd"/>
    </w:p>
    <w:p w:rsidR="0080692F" w:rsidRDefault="0080692F" w:rsidP="00A83B09">
      <w:pPr>
        <w:pStyle w:val="Bezodstpw"/>
        <w:ind w:left="0" w:firstLine="1"/>
        <w:rPr>
          <w:rFonts w:ascii="Arial" w:hAnsi="Arial" w:cs="Arial"/>
          <w:sz w:val="24"/>
        </w:rPr>
      </w:pPr>
    </w:p>
    <w:p w:rsidR="00A5353F" w:rsidRDefault="0080692F" w:rsidP="0080692F">
      <w:pPr>
        <w:pStyle w:val="Bezodstpw"/>
        <w:ind w:lef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Przedłuża się o</w:t>
      </w:r>
      <w:r w:rsidR="00A83B09">
        <w:rPr>
          <w:rFonts w:ascii="Arial" w:hAnsi="Arial" w:cs="Arial"/>
          <w:sz w:val="24"/>
        </w:rPr>
        <w:t xml:space="preserve"> czas trwania stanu zagrożenia epidemicznego, stanu epidemii albo stanu nadzwyczajnego ważność profilu zaufanego. </w:t>
      </w:r>
    </w:p>
    <w:p w:rsidR="00A72B48" w:rsidRDefault="00A72B48" w:rsidP="0080692F">
      <w:pPr>
        <w:pStyle w:val="Bezodstpw"/>
        <w:ind w:left="0" w:firstLine="1"/>
        <w:rPr>
          <w:rFonts w:ascii="Arial" w:hAnsi="Arial" w:cs="Arial"/>
          <w:sz w:val="24"/>
        </w:rPr>
      </w:pPr>
    </w:p>
    <w:p w:rsidR="0020283B" w:rsidRDefault="0020283B" w:rsidP="0080692F">
      <w:pPr>
        <w:pStyle w:val="Bezodstpw"/>
        <w:ind w:left="0" w:firstLine="1"/>
        <w:rPr>
          <w:rFonts w:ascii="Arial" w:hAnsi="Arial" w:cs="Arial"/>
          <w:sz w:val="24"/>
        </w:rPr>
      </w:pPr>
    </w:p>
    <w:p w:rsidR="00A514F2" w:rsidRPr="00A514F2" w:rsidRDefault="00A514F2" w:rsidP="00A514F2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ind w:left="0" w:firstLine="1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 w:cs="Arial"/>
          <w:b/>
          <w:color w:val="0070C0"/>
          <w:sz w:val="24"/>
        </w:rPr>
        <w:t>OPŁATY NA RZECZ ZAiKS/ ABONAMENT RTV</w:t>
      </w:r>
    </w:p>
    <w:p w:rsidR="00A514F2" w:rsidRPr="00A514F2" w:rsidRDefault="00A514F2" w:rsidP="0080692F">
      <w:pPr>
        <w:pStyle w:val="Bezodstpw"/>
        <w:ind w:left="0" w:firstLine="1"/>
        <w:rPr>
          <w:rFonts w:ascii="Arial" w:hAnsi="Arial" w:cs="Arial"/>
          <w:sz w:val="24"/>
        </w:rPr>
      </w:pPr>
    </w:p>
    <w:p w:rsidR="00A514F2" w:rsidRPr="00A514F2" w:rsidRDefault="00A514F2" w:rsidP="0080692F">
      <w:pPr>
        <w:pStyle w:val="Bezodstpw"/>
        <w:ind w:left="0" w:firstLine="1"/>
        <w:rPr>
          <w:rFonts w:ascii="Arial" w:hAnsi="Arial" w:cs="Arial"/>
          <w:b/>
          <w:sz w:val="24"/>
        </w:rPr>
      </w:pPr>
      <w:r w:rsidRPr="00A514F2">
        <w:rPr>
          <w:rFonts w:ascii="Arial" w:hAnsi="Arial" w:cs="Arial"/>
          <w:b/>
          <w:sz w:val="24"/>
        </w:rPr>
        <w:t>PODSTAWA PRAWNA</w:t>
      </w:r>
    </w:p>
    <w:p w:rsidR="00A514F2" w:rsidRPr="00A514F2" w:rsidRDefault="00A514F2" w:rsidP="0080692F">
      <w:pPr>
        <w:pStyle w:val="Bezodstpw"/>
        <w:ind w:lef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15j specustawy</w:t>
      </w:r>
    </w:p>
    <w:p w:rsidR="00A514F2" w:rsidRPr="00A514F2" w:rsidRDefault="00A514F2" w:rsidP="0080692F">
      <w:pPr>
        <w:pStyle w:val="Bezodstpw"/>
        <w:ind w:left="0" w:firstLine="1"/>
        <w:rPr>
          <w:rFonts w:ascii="Arial" w:hAnsi="Arial" w:cs="Arial"/>
          <w:sz w:val="24"/>
        </w:rPr>
      </w:pPr>
    </w:p>
    <w:p w:rsidR="00A514F2" w:rsidRPr="00A514F2" w:rsidRDefault="00A514F2" w:rsidP="0080692F">
      <w:pPr>
        <w:pStyle w:val="Bezodstpw"/>
        <w:ind w:left="0" w:firstLine="1"/>
        <w:rPr>
          <w:rFonts w:ascii="Arial" w:hAnsi="Arial" w:cs="Arial"/>
          <w:b/>
          <w:sz w:val="24"/>
        </w:rPr>
      </w:pPr>
      <w:r w:rsidRPr="00A514F2">
        <w:rPr>
          <w:rFonts w:ascii="Arial" w:hAnsi="Arial" w:cs="Arial"/>
          <w:b/>
          <w:sz w:val="24"/>
        </w:rPr>
        <w:t>ZASADY</w:t>
      </w:r>
    </w:p>
    <w:p w:rsidR="00A72B48" w:rsidRDefault="00A72B48" w:rsidP="0080692F">
      <w:pPr>
        <w:pStyle w:val="Bezodstpw"/>
        <w:ind w:left="0" w:firstLine="1"/>
        <w:rPr>
          <w:rFonts w:ascii="Arial" w:hAnsi="Arial" w:cs="Arial"/>
          <w:sz w:val="24"/>
        </w:rPr>
      </w:pPr>
      <w:r w:rsidRPr="00A514F2">
        <w:rPr>
          <w:rFonts w:ascii="Arial" w:hAnsi="Arial" w:cs="Arial"/>
          <w:sz w:val="24"/>
        </w:rPr>
        <w:t>Ustawa wstrzymuje pobieranie od przedsiębiorców wynagrodzeń dla organizacji zbiorowego zarządzania prawami autorskimi lub prawami pokrewnymi wynikających z umowy oraz opłat abonamentowych, o których mowa w ustawie z dnia 21 kwietnia 20</w:t>
      </w:r>
      <w:r w:rsidR="00A514F2">
        <w:rPr>
          <w:rFonts w:ascii="Arial" w:hAnsi="Arial" w:cs="Arial"/>
          <w:sz w:val="24"/>
        </w:rPr>
        <w:t>05 r. o opłatach abonamentowych.</w:t>
      </w:r>
    </w:p>
    <w:p w:rsidR="00A24F98" w:rsidRDefault="00A24F98" w:rsidP="0080692F">
      <w:pPr>
        <w:pStyle w:val="Bezodstpw"/>
        <w:ind w:left="0" w:firstLine="1"/>
        <w:rPr>
          <w:rFonts w:ascii="Arial" w:hAnsi="Arial" w:cs="Arial"/>
          <w:sz w:val="24"/>
        </w:rPr>
      </w:pPr>
    </w:p>
    <w:p w:rsidR="00A24F98" w:rsidRDefault="00A24F98" w:rsidP="0080692F">
      <w:pPr>
        <w:pStyle w:val="Bezodstpw"/>
        <w:ind w:left="0" w:firstLine="1"/>
        <w:rPr>
          <w:rFonts w:ascii="Arial" w:hAnsi="Arial" w:cs="Arial"/>
          <w:sz w:val="24"/>
        </w:rPr>
      </w:pPr>
    </w:p>
    <w:p w:rsidR="00A24F98" w:rsidRDefault="00A24F98" w:rsidP="0080692F">
      <w:pPr>
        <w:pStyle w:val="Bezodstpw"/>
        <w:ind w:lef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Opr. </w:t>
      </w:r>
    </w:p>
    <w:p w:rsidR="00A24F98" w:rsidRDefault="00A24F98" w:rsidP="0080692F">
      <w:pPr>
        <w:pStyle w:val="Bezodstpw"/>
        <w:ind w:lef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Katarzyna Różycka</w:t>
      </w:r>
    </w:p>
    <w:p w:rsidR="00A24F98" w:rsidRPr="00A514F2" w:rsidRDefault="00A24F98" w:rsidP="0080692F">
      <w:pPr>
        <w:pStyle w:val="Bezodstpw"/>
        <w:ind w:left="0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radca prawny</w:t>
      </w:r>
    </w:p>
    <w:sectPr w:rsidR="00A24F98" w:rsidRPr="00A51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536"/>
    <w:multiLevelType w:val="hybridMultilevel"/>
    <w:tmpl w:val="E60E3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62E"/>
    <w:multiLevelType w:val="hybridMultilevel"/>
    <w:tmpl w:val="7AC07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4C3E"/>
    <w:multiLevelType w:val="hybridMultilevel"/>
    <w:tmpl w:val="FAC6423C"/>
    <w:lvl w:ilvl="0" w:tplc="BCE08A92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3645D26"/>
    <w:multiLevelType w:val="hybridMultilevel"/>
    <w:tmpl w:val="0422C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6F56"/>
    <w:multiLevelType w:val="hybridMultilevel"/>
    <w:tmpl w:val="F014EE80"/>
    <w:lvl w:ilvl="0" w:tplc="0415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092112C"/>
    <w:multiLevelType w:val="hybridMultilevel"/>
    <w:tmpl w:val="0658D9C2"/>
    <w:lvl w:ilvl="0" w:tplc="BCE08A9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33561BF7"/>
    <w:multiLevelType w:val="hybridMultilevel"/>
    <w:tmpl w:val="1DA496BA"/>
    <w:lvl w:ilvl="0" w:tplc="BCE08A9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357D2811"/>
    <w:multiLevelType w:val="hybridMultilevel"/>
    <w:tmpl w:val="76F65724"/>
    <w:lvl w:ilvl="0" w:tplc="4496AD86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38AF6065"/>
    <w:multiLevelType w:val="hybridMultilevel"/>
    <w:tmpl w:val="D226B46E"/>
    <w:lvl w:ilvl="0" w:tplc="BCE08A92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1AD5180"/>
    <w:multiLevelType w:val="hybridMultilevel"/>
    <w:tmpl w:val="A73E9068"/>
    <w:lvl w:ilvl="0" w:tplc="00A07194">
      <w:start w:val="1"/>
      <w:numFmt w:val="decimal"/>
      <w:lvlText w:val="%1)"/>
      <w:lvlJc w:val="left"/>
      <w:pPr>
        <w:ind w:left="37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4C6D4704"/>
    <w:multiLevelType w:val="hybridMultilevel"/>
    <w:tmpl w:val="4932653A"/>
    <w:lvl w:ilvl="0" w:tplc="54CEB9E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53510A4A"/>
    <w:multiLevelType w:val="hybridMultilevel"/>
    <w:tmpl w:val="D60290FE"/>
    <w:lvl w:ilvl="0" w:tplc="BCE08A92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87AF1"/>
    <w:multiLevelType w:val="hybridMultilevel"/>
    <w:tmpl w:val="1CE84BAC"/>
    <w:lvl w:ilvl="0" w:tplc="59EC35EA">
      <w:start w:val="1"/>
      <w:numFmt w:val="upperRoman"/>
      <w:lvlText w:val="%1."/>
      <w:lvlJc w:val="left"/>
      <w:pPr>
        <w:ind w:left="72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574E184B"/>
    <w:multiLevelType w:val="hybridMultilevel"/>
    <w:tmpl w:val="483CB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26884"/>
    <w:multiLevelType w:val="hybridMultilevel"/>
    <w:tmpl w:val="AF26DC06"/>
    <w:lvl w:ilvl="0" w:tplc="327E5B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F6FEC"/>
    <w:multiLevelType w:val="hybridMultilevel"/>
    <w:tmpl w:val="63562F18"/>
    <w:lvl w:ilvl="0" w:tplc="BCE08A92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5CF20344"/>
    <w:multiLevelType w:val="hybridMultilevel"/>
    <w:tmpl w:val="80B4F6DC"/>
    <w:lvl w:ilvl="0" w:tplc="BCE08A92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65F70CD4"/>
    <w:multiLevelType w:val="hybridMultilevel"/>
    <w:tmpl w:val="C1883602"/>
    <w:lvl w:ilvl="0" w:tplc="178CB70A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57CB2"/>
    <w:multiLevelType w:val="hybridMultilevel"/>
    <w:tmpl w:val="F80699E6"/>
    <w:lvl w:ilvl="0" w:tplc="BCE08A9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BFA2112"/>
    <w:multiLevelType w:val="hybridMultilevel"/>
    <w:tmpl w:val="2D8218FC"/>
    <w:lvl w:ilvl="0" w:tplc="28F47EC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6CB2396F"/>
    <w:multiLevelType w:val="hybridMultilevel"/>
    <w:tmpl w:val="1CA2E010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6D5C2EAE"/>
    <w:multiLevelType w:val="hybridMultilevel"/>
    <w:tmpl w:val="733AE5AE"/>
    <w:lvl w:ilvl="0" w:tplc="BCE08A92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7A8936AF"/>
    <w:multiLevelType w:val="hybridMultilevel"/>
    <w:tmpl w:val="38B87592"/>
    <w:lvl w:ilvl="0" w:tplc="00A07194">
      <w:start w:val="1"/>
      <w:numFmt w:val="decimal"/>
      <w:lvlText w:val="%1)"/>
      <w:lvlJc w:val="left"/>
      <w:pPr>
        <w:ind w:left="37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8311A"/>
    <w:multiLevelType w:val="hybridMultilevel"/>
    <w:tmpl w:val="A2648152"/>
    <w:lvl w:ilvl="0" w:tplc="197C1EB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13"/>
  </w:num>
  <w:num w:numId="5">
    <w:abstractNumId w:val="4"/>
  </w:num>
  <w:num w:numId="6">
    <w:abstractNumId w:val="19"/>
  </w:num>
  <w:num w:numId="7">
    <w:abstractNumId w:val="7"/>
  </w:num>
  <w:num w:numId="8">
    <w:abstractNumId w:val="16"/>
  </w:num>
  <w:num w:numId="9">
    <w:abstractNumId w:val="5"/>
  </w:num>
  <w:num w:numId="10">
    <w:abstractNumId w:val="8"/>
  </w:num>
  <w:num w:numId="11">
    <w:abstractNumId w:val="18"/>
  </w:num>
  <w:num w:numId="12">
    <w:abstractNumId w:val="15"/>
  </w:num>
  <w:num w:numId="13">
    <w:abstractNumId w:val="6"/>
  </w:num>
  <w:num w:numId="14">
    <w:abstractNumId w:val="21"/>
  </w:num>
  <w:num w:numId="15">
    <w:abstractNumId w:val="2"/>
  </w:num>
  <w:num w:numId="16">
    <w:abstractNumId w:val="11"/>
  </w:num>
  <w:num w:numId="17">
    <w:abstractNumId w:val="20"/>
  </w:num>
  <w:num w:numId="18">
    <w:abstractNumId w:val="0"/>
  </w:num>
  <w:num w:numId="19">
    <w:abstractNumId w:val="14"/>
  </w:num>
  <w:num w:numId="20">
    <w:abstractNumId w:val="1"/>
  </w:num>
  <w:num w:numId="21">
    <w:abstractNumId w:val="3"/>
  </w:num>
  <w:num w:numId="22">
    <w:abstractNumId w:val="9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17"/>
    <w:rsid w:val="000534F9"/>
    <w:rsid w:val="00087438"/>
    <w:rsid w:val="000A5B41"/>
    <w:rsid w:val="00104999"/>
    <w:rsid w:val="001459D3"/>
    <w:rsid w:val="001772C6"/>
    <w:rsid w:val="00177F4D"/>
    <w:rsid w:val="001F2355"/>
    <w:rsid w:val="0020283B"/>
    <w:rsid w:val="00295CA3"/>
    <w:rsid w:val="003426F2"/>
    <w:rsid w:val="003B7DB1"/>
    <w:rsid w:val="00434EF9"/>
    <w:rsid w:val="004A00C2"/>
    <w:rsid w:val="006E7717"/>
    <w:rsid w:val="007200EA"/>
    <w:rsid w:val="00725D64"/>
    <w:rsid w:val="007E1FA4"/>
    <w:rsid w:val="007E21A8"/>
    <w:rsid w:val="0080692F"/>
    <w:rsid w:val="00923C5D"/>
    <w:rsid w:val="00994A00"/>
    <w:rsid w:val="00A24F98"/>
    <w:rsid w:val="00A514F2"/>
    <w:rsid w:val="00A5174D"/>
    <w:rsid w:val="00A5353F"/>
    <w:rsid w:val="00A72B48"/>
    <w:rsid w:val="00A83B09"/>
    <w:rsid w:val="00AA3726"/>
    <w:rsid w:val="00AC70CA"/>
    <w:rsid w:val="00B6793D"/>
    <w:rsid w:val="00B9131E"/>
    <w:rsid w:val="00BD2524"/>
    <w:rsid w:val="00C64280"/>
    <w:rsid w:val="00C675E2"/>
    <w:rsid w:val="00E02FA3"/>
    <w:rsid w:val="00E27DF6"/>
    <w:rsid w:val="00E90E4A"/>
    <w:rsid w:val="00ED0BDA"/>
    <w:rsid w:val="00F7178C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0C0DF-A663-4EDF-83BF-6F04B249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entury Gothic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5E2"/>
    <w:pPr>
      <w:spacing w:after="52" w:line="250" w:lineRule="auto"/>
      <w:ind w:left="431" w:right="38" w:hanging="430"/>
      <w:jc w:val="both"/>
    </w:pPr>
    <w:rPr>
      <w:rFonts w:ascii="Century Gothic" w:hAnsi="Century Gothic" w:cs="Century Gothic"/>
      <w:color w:val="000000"/>
      <w:sz w:val="20"/>
    </w:rPr>
  </w:style>
  <w:style w:type="paragraph" w:styleId="Nagwek1">
    <w:name w:val="heading 1"/>
    <w:next w:val="Normalny"/>
    <w:link w:val="Nagwek1Znak"/>
    <w:qFormat/>
    <w:rsid w:val="00C675E2"/>
    <w:pPr>
      <w:keepNext/>
      <w:keepLines/>
      <w:spacing w:after="217" w:line="265" w:lineRule="auto"/>
      <w:ind w:left="10" w:right="44" w:hanging="10"/>
      <w:jc w:val="center"/>
      <w:outlineLvl w:val="0"/>
    </w:pPr>
    <w:rPr>
      <w:rFonts w:ascii="Century Gothic" w:hAnsi="Century Gothic" w:cs="Century Gothic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675E2"/>
    <w:rPr>
      <w:rFonts w:ascii="Century Gothic" w:eastAsia="Century Gothic" w:hAnsi="Century Gothic" w:cs="Century Gothic"/>
      <w:b/>
      <w:color w:val="000000"/>
      <w:sz w:val="20"/>
    </w:rPr>
  </w:style>
  <w:style w:type="paragraph" w:styleId="Bezodstpw">
    <w:name w:val="No Spacing"/>
    <w:uiPriority w:val="1"/>
    <w:qFormat/>
    <w:rsid w:val="00C675E2"/>
    <w:pPr>
      <w:spacing w:after="0" w:line="240" w:lineRule="auto"/>
      <w:ind w:left="431" w:right="38" w:hanging="430"/>
      <w:jc w:val="both"/>
    </w:pPr>
    <w:rPr>
      <w:rFonts w:ascii="Century Gothic" w:hAnsi="Century Gothic" w:cs="Century Gothic"/>
      <w:color w:val="000000"/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6E7717"/>
    <w:rPr>
      <w:color w:val="0000FF"/>
      <w:u w:val="single"/>
    </w:rPr>
  </w:style>
  <w:style w:type="paragraph" w:customStyle="1" w:styleId="text-justify">
    <w:name w:val="text-justify"/>
    <w:basedOn w:val="Normalny"/>
    <w:rsid w:val="00434EF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alb">
    <w:name w:val="a_lb"/>
    <w:basedOn w:val="Domylnaczcionkaakapitu"/>
    <w:rsid w:val="00434EF9"/>
  </w:style>
  <w:style w:type="paragraph" w:styleId="Akapitzlist">
    <w:name w:val="List Paragraph"/>
    <w:basedOn w:val="Normalny"/>
    <w:uiPriority w:val="34"/>
    <w:qFormat/>
    <w:rsid w:val="00E27DF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5B4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5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1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49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1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75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1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www.zus.pl/o-zus/aktualnosci/-/publisher/aktualnosc/1/tarcza-antykryzysowa-wsparcie-z-zus/25513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www.zus.pl/o-zus/aktualnosci/-/publisher/aktualnosc/1/tarcza-antykryzysowa-wsparcie-z-zus/2551371" TargetMode="External"/><Relationship Id="rId5" Type="http://schemas.openxmlformats.org/officeDocument/2006/relationships/hyperlink" Target="http://dziennikustaw.gov.pl/DU/2020/568" TargetMode="External"/><Relationship Id="rId10" Type="http://schemas.openxmlformats.org/officeDocument/2006/relationships/hyperlink" Target="https://www.zus.pl/o-zus/aktualnosci/-/publisher/aktualnosc/1/tarcza-antykryzysowa-wsparcie-z-zus/25513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ca.gov.pl/eurzad/index.e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3933</Words>
  <Characters>23603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Różycka</dc:creator>
  <cp:keywords/>
  <dc:description/>
  <cp:lastModifiedBy>Katarzyna Różycka</cp:lastModifiedBy>
  <cp:revision>3</cp:revision>
  <dcterms:created xsi:type="dcterms:W3CDTF">2020-04-05T17:23:00Z</dcterms:created>
  <dcterms:modified xsi:type="dcterms:W3CDTF">2020-04-05T17:31:00Z</dcterms:modified>
</cp:coreProperties>
</file>